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43" w:rsidRDefault="008E7243" w:rsidP="00B67DA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7DA3" w:rsidRPr="006A1F4A" w:rsidRDefault="00B67DA3" w:rsidP="00B67DA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F4A">
        <w:rPr>
          <w:rFonts w:ascii="Times New Roman" w:hAnsi="Times New Roman" w:cs="Times New Roman"/>
          <w:b/>
          <w:sz w:val="40"/>
          <w:szCs w:val="40"/>
        </w:rPr>
        <w:t>Município de Sarandi</w:t>
      </w:r>
      <w:r>
        <w:rPr>
          <w:rFonts w:ascii="Times New Roman" w:hAnsi="Times New Roman" w:cs="Times New Roman"/>
          <w:b/>
          <w:sz w:val="40"/>
          <w:szCs w:val="40"/>
        </w:rPr>
        <w:t xml:space="preserve"> - RS</w:t>
      </w:r>
    </w:p>
    <w:p w:rsidR="00B67DA3" w:rsidRDefault="00B67DA3" w:rsidP="00CA6CA3">
      <w:pPr>
        <w:rPr>
          <w:rFonts w:ascii="Times New Roman" w:hAnsi="Times New Roman" w:cs="Times New Roman"/>
          <w:b/>
          <w:sz w:val="32"/>
          <w:szCs w:val="32"/>
        </w:rPr>
      </w:pPr>
    </w:p>
    <w:p w:rsidR="00B67DA3" w:rsidRDefault="00B67DA3" w:rsidP="00B67DA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F4A">
        <w:rPr>
          <w:rFonts w:ascii="Times New Roman" w:hAnsi="Times New Roman" w:cs="Times New Roman"/>
          <w:b/>
          <w:sz w:val="40"/>
          <w:szCs w:val="40"/>
        </w:rPr>
        <w:t xml:space="preserve">Relatório das Aplicações Financeiras do </w:t>
      </w:r>
    </w:p>
    <w:p w:rsidR="00B67DA3" w:rsidRDefault="00B67DA3" w:rsidP="00B67DA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F4A">
        <w:rPr>
          <w:rFonts w:ascii="Times New Roman" w:hAnsi="Times New Roman" w:cs="Times New Roman"/>
          <w:b/>
          <w:sz w:val="40"/>
          <w:szCs w:val="40"/>
        </w:rPr>
        <w:t xml:space="preserve">Fundo de Aposentadoria e Pensão dos Servidores </w:t>
      </w:r>
    </w:p>
    <w:p w:rsidR="00952E71" w:rsidRPr="006A1F4A" w:rsidRDefault="00952E71" w:rsidP="00B67DA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CA3" w:rsidRDefault="00B67DA3" w:rsidP="00811E0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F4A">
        <w:rPr>
          <w:rFonts w:ascii="Times New Roman" w:hAnsi="Times New Roman" w:cs="Times New Roman"/>
          <w:b/>
          <w:sz w:val="40"/>
          <w:szCs w:val="40"/>
        </w:rPr>
        <w:t>I</w:t>
      </w:r>
      <w:r w:rsidR="007F1CD4">
        <w:rPr>
          <w:rFonts w:ascii="Times New Roman" w:hAnsi="Times New Roman" w:cs="Times New Roman"/>
          <w:b/>
          <w:sz w:val="40"/>
          <w:szCs w:val="40"/>
        </w:rPr>
        <w:t>I</w:t>
      </w:r>
      <w:r w:rsidR="008A75A9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T</w:t>
      </w:r>
      <w:r w:rsidR="00FF3D00">
        <w:rPr>
          <w:rFonts w:ascii="Times New Roman" w:hAnsi="Times New Roman" w:cs="Times New Roman"/>
          <w:b/>
          <w:sz w:val="40"/>
          <w:szCs w:val="40"/>
        </w:rPr>
        <w:t>RIMESTRE</w:t>
      </w:r>
      <w:r w:rsidRPr="006A1F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F3D00">
        <w:rPr>
          <w:rFonts w:ascii="Times New Roman" w:hAnsi="Times New Roman" w:cs="Times New Roman"/>
          <w:b/>
          <w:sz w:val="40"/>
          <w:szCs w:val="40"/>
        </w:rPr>
        <w:t>DE</w:t>
      </w:r>
      <w:r w:rsidRPr="006A1F4A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8E7243">
        <w:rPr>
          <w:rFonts w:ascii="Times New Roman" w:hAnsi="Times New Roman" w:cs="Times New Roman"/>
          <w:b/>
          <w:sz w:val="40"/>
          <w:szCs w:val="40"/>
        </w:rPr>
        <w:t>7</w:t>
      </w:r>
      <w:r w:rsidR="00CA6C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56FEF" w:rsidRDefault="00E46E95" w:rsidP="00B67DA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Gestor: Adriano Kaufmann</w:t>
      </w:r>
    </w:p>
    <w:p w:rsidR="008E7243" w:rsidRDefault="008E7243" w:rsidP="00B67DA3">
      <w:pPr>
        <w:rPr>
          <w:rFonts w:ascii="Times New Roman" w:hAnsi="Times New Roman" w:cs="Times New Roman"/>
          <w:b/>
          <w:sz w:val="40"/>
          <w:szCs w:val="40"/>
        </w:rPr>
      </w:pPr>
    </w:p>
    <w:p w:rsidR="008E7243" w:rsidRDefault="008E7243" w:rsidP="00B67DA3">
      <w:pPr>
        <w:rPr>
          <w:rFonts w:ascii="Times New Roman" w:hAnsi="Times New Roman" w:cs="Times New Roman"/>
          <w:b/>
          <w:sz w:val="28"/>
          <w:szCs w:val="28"/>
        </w:rPr>
      </w:pPr>
    </w:p>
    <w:p w:rsidR="008A75A9" w:rsidRDefault="008A75A9" w:rsidP="00B67DA3">
      <w:pPr>
        <w:rPr>
          <w:rFonts w:ascii="Times New Roman" w:hAnsi="Times New Roman" w:cs="Times New Roman"/>
          <w:b/>
          <w:sz w:val="28"/>
          <w:szCs w:val="28"/>
        </w:rPr>
      </w:pPr>
    </w:p>
    <w:p w:rsidR="00D41F38" w:rsidRDefault="00D41F38" w:rsidP="00B67DA3">
      <w:pPr>
        <w:rPr>
          <w:rFonts w:ascii="Times New Roman" w:hAnsi="Times New Roman" w:cs="Times New Roman"/>
          <w:b/>
          <w:sz w:val="28"/>
          <w:szCs w:val="28"/>
        </w:rPr>
      </w:pPr>
    </w:p>
    <w:p w:rsidR="00B67DA3" w:rsidRPr="00B67DA3" w:rsidRDefault="00B67DA3" w:rsidP="00B67DA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7DA3">
        <w:rPr>
          <w:rFonts w:ascii="Times New Roman" w:hAnsi="Times New Roman" w:cs="Times New Roman"/>
          <w:b/>
          <w:sz w:val="28"/>
          <w:szCs w:val="28"/>
        </w:rPr>
        <w:t>Apresentação</w:t>
      </w:r>
    </w:p>
    <w:p w:rsidR="00B67DA3" w:rsidRPr="00DF5742" w:rsidRDefault="00B67DA3" w:rsidP="00B67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7EB" w:rsidRPr="00224C29" w:rsidRDefault="000C77EB" w:rsidP="00294A3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 w:themeColor="text1"/>
        </w:rPr>
        <w:t xml:space="preserve">Um </w:t>
      </w:r>
      <w:r w:rsidRPr="000C77EB">
        <w:rPr>
          <w:color w:val="000000" w:themeColor="text1"/>
        </w:rPr>
        <w:t xml:space="preserve">Regime Próprio de Previdência Social </w:t>
      </w:r>
      <w:r>
        <w:rPr>
          <w:color w:val="000000" w:themeColor="text1"/>
        </w:rPr>
        <w:t xml:space="preserve">(RPPS) </w:t>
      </w:r>
      <w:r w:rsidRPr="000C77EB">
        <w:rPr>
          <w:color w:val="000000" w:themeColor="text1"/>
        </w:rPr>
        <w:t>é um</w:t>
      </w:r>
      <w:r w:rsidRPr="000C77EB">
        <w:rPr>
          <w:rStyle w:val="apple-converted-space"/>
          <w:color w:val="000000" w:themeColor="text1"/>
        </w:rPr>
        <w:t> </w:t>
      </w:r>
      <w:r w:rsidRPr="000C77EB">
        <w:rPr>
          <w:color w:val="000000" w:themeColor="text1"/>
        </w:rPr>
        <w:t>sistema de previdência, estabelecido no âmbito de cada ente federativo, que assegure, por lei, a todos os servidores titulares de cargo efetivo, pelo menos os benefícios de aposentadoria e pensão por morte previstos no</w:t>
      </w:r>
      <w:r w:rsidRPr="000C77EB">
        <w:rPr>
          <w:rStyle w:val="apple-converted-space"/>
          <w:color w:val="000000" w:themeColor="text1"/>
        </w:rPr>
        <w:t> </w:t>
      </w:r>
      <w:hyperlink r:id="rId8" w:anchor="Art40CF" w:history="1">
        <w:r w:rsidRPr="000C77EB">
          <w:rPr>
            <w:rStyle w:val="Hyperlink"/>
            <w:color w:val="000000" w:themeColor="text1"/>
            <w:u w:val="none"/>
          </w:rPr>
          <w:t>artigo 40 da Constituição Federal</w:t>
        </w:r>
      </w:hyperlink>
      <w:r w:rsidRPr="000C77EB">
        <w:rPr>
          <w:color w:val="000000" w:themeColor="text1"/>
        </w:rPr>
        <w:t>. São intitulados de Regimes Próprios porque cada ente público da Federação (União, Estados, Distrito Federal e Municípios)</w:t>
      </w:r>
      <w:r w:rsidRPr="000C77EB">
        <w:rPr>
          <w:rStyle w:val="apple-converted-space"/>
          <w:color w:val="000000" w:themeColor="text1"/>
        </w:rPr>
        <w:t> </w:t>
      </w:r>
      <w:r w:rsidRPr="000C77EB">
        <w:rPr>
          <w:bCs/>
          <w:color w:val="000000" w:themeColor="text1"/>
        </w:rPr>
        <w:t>pode ter</w:t>
      </w:r>
      <w:r w:rsidRPr="000C77EB">
        <w:rPr>
          <w:rStyle w:val="apple-converted-space"/>
          <w:color w:val="000000" w:themeColor="text1"/>
        </w:rPr>
        <w:t> </w:t>
      </w:r>
      <w:r w:rsidRPr="000C77EB">
        <w:rPr>
          <w:color w:val="000000" w:themeColor="text1"/>
        </w:rPr>
        <w:t>o seu, cuja finalidade é organizar a previdência dos servidores públicos titulares de cargo efetivo, tanto daqueles em atividade, como daqueles já aposentados e também dos pensionistas, cujos benefícios estejam sendo pagos pelo ente. Desta forma, de um lado, temos o Regime Geral de Previdência Social - RGPS, cuja gestão é efetuada pelo INSS, que vincula obrigatoriamente todos os trabalhadores do setor privado e também os servidores públicos não vinculados a regimes próprios de previdência social e, por outro lado, temos vários regimes próprios de previdência social cujas gestões são efetuadas, distintamente, pelos próprios entes públicos instituidores</w:t>
      </w:r>
      <w:r w:rsidRPr="00224C29">
        <w:rPr>
          <w:color w:val="000000"/>
        </w:rPr>
        <w:t>.</w:t>
      </w:r>
    </w:p>
    <w:p w:rsidR="00A30DC1" w:rsidRDefault="00CA08C8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C7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Fundo de Aposentadoria e Pensão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Servidores </w:t>
      </w:r>
      <w:r w:rsidR="00283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Sarandi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(FAPS)</w:t>
      </w:r>
      <w:r w:rsidR="000C7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 RPPS. É </w:t>
      </w:r>
      <w:r w:rsidR="00B67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uma </w:t>
      </w:r>
      <w:r w:rsidR="00B67DA3" w:rsidRPr="0093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fundação ou uma sociedade civil que gere o patrimônio de contribuições de participantes com o objetivo de </w:t>
      </w:r>
      <w:r w:rsidR="00B67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proporcionar rendas ou pecúlios</w:t>
      </w:r>
      <w:r w:rsidR="00B67DA3"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739">
        <w:rPr>
          <w:rFonts w:ascii="Times New Roman" w:hAnsi="Times New Roman" w:cs="Times New Roman"/>
          <w:color w:val="000000" w:themeColor="text1"/>
          <w:sz w:val="24"/>
          <w:szCs w:val="24"/>
        </w:rPr>
        <w:t>Em Sarandi e</w:t>
      </w:r>
      <w:r w:rsidR="00B6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 patrimônio é constituído a partir do recolhimento mensal </w:t>
      </w:r>
      <w:r w:rsidR="000C7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descontado na folha de pagamento </w:t>
      </w:r>
      <w:r w:rsidR="00B6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B06C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A34DA">
        <w:rPr>
          <w:rFonts w:ascii="Times New Roman" w:hAnsi="Times New Roman" w:cs="Times New Roman"/>
          <w:color w:val="000000" w:themeColor="text1"/>
          <w:sz w:val="24"/>
          <w:szCs w:val="24"/>
        </w:rPr>
        <w:t>% dos servidores,</w:t>
      </w:r>
      <w:r w:rsidR="00B6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B67DA3">
        <w:rPr>
          <w:rFonts w:ascii="Times New Roman" w:hAnsi="Times New Roman" w:cs="Times New Roman"/>
          <w:color w:val="000000" w:themeColor="text1"/>
          <w:sz w:val="24"/>
          <w:szCs w:val="24"/>
        </w:rPr>
        <w:t>12,9% da parte patronal</w:t>
      </w:r>
      <w:r w:rsidR="000C7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é a contribuição </w:t>
      </w:r>
      <w:r w:rsidR="001F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 </w:t>
      </w:r>
      <w:r w:rsidR="000C77EB">
        <w:rPr>
          <w:rFonts w:ascii="Times New Roman" w:hAnsi="Times New Roman" w:cs="Times New Roman"/>
          <w:color w:val="000000" w:themeColor="text1"/>
          <w:sz w:val="24"/>
          <w:szCs w:val="24"/>
        </w:rPr>
        <w:t>do município ao fundo mensalmente</w:t>
      </w:r>
      <w:r w:rsidR="008E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e </w:t>
      </w:r>
      <w:r w:rsidR="000C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 </w:t>
      </w:r>
      <w:r w:rsidR="008E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44,34</w:t>
      </w:r>
      <w:r w:rsidR="00B67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% </w:t>
      </w:r>
      <w:r w:rsidR="008E7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(em 2017</w:t>
      </w:r>
      <w:r w:rsidR="00D67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) </w:t>
      </w:r>
      <w:r w:rsidR="00B67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de passivo atuarial</w:t>
      </w:r>
      <w:r w:rsidR="003B0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0C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que também é pago pelo município referente </w:t>
      </w:r>
      <w:r w:rsidR="001F3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ao déficit d</w:t>
      </w:r>
      <w:r w:rsidR="000C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os anos em que o município deixou de contribuir com a previdência dos servidores</w:t>
      </w:r>
      <w:r w:rsidR="001F3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ou contribuiu de forma muito pequena</w:t>
      </w:r>
      <w:r w:rsidR="00B67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Esse percentual</w:t>
      </w:r>
      <w:r w:rsidR="001F3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incide sobre o valor total da folha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de ativos</w:t>
      </w:r>
      <w:r w:rsidR="00221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(todos)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inativos e pensionistas</w:t>
      </w:r>
      <w:r w:rsidR="00221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(que superam o teto)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Por exemplo: imagine que em um mês o valor </w:t>
      </w:r>
      <w:r w:rsidR="001F3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da folha de pagamento destes some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R$ 800.000,00. Assim, o município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ve depositar 44,34% desse valor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no exemplo será de R$ 354.720,00. </w:t>
      </w:r>
      <w:r w:rsidR="00B67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Além </w:t>
      </w:r>
      <w:r w:rsidR="0042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des</w:t>
      </w:r>
      <w:r w:rsidR="003B0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t</w:t>
      </w:r>
      <w:r w:rsidR="00E55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as duas formas de formação do</w:t>
      </w:r>
      <w:r w:rsidR="0042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patrimônio (servidores e município) há uma terceira que é através de 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compensação previdenciária que é o valor repassado pelo INSS das pessoas que pagavam INSS e que agora estão no fundo do município e assim tem recursos que precisam ser repassados para 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nosso 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fundo</w:t>
      </w:r>
      <w:r w:rsidR="0087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. O INSS repassa para o FAPS o valor que as pessoas contribuiram para ele após a homologação da aposentadoria das pessoas.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 quarta forma de geração de patrimônio é através de </w:t>
      </w:r>
      <w:r w:rsidR="0042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aplicação dos recursos </w:t>
      </w:r>
      <w:r w:rsidR="001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no mercado financeiro, ou seja, </w:t>
      </w:r>
      <w:r w:rsidR="0042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em fundos de investimentos. </w:t>
      </w:r>
      <w:r w:rsidR="00D4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Todos os recursos do Fundo de Aposentadoria e Pensão são aplicados para obter o máximo de rendimento possível.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Os</w:t>
      </w:r>
      <w:r w:rsidR="00D4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recursos arrecadados são maiores que as despesas com pagamento de aposent</w:t>
      </w:r>
      <w:r w:rsidR="00F37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ad</w:t>
      </w:r>
      <w:r w:rsidR="00D4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oria e pensão o que permite aumentar mês a mês o valor acumulado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do FAPS </w:t>
      </w:r>
      <w:r w:rsidR="00D4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para pagamentos futuros. </w:t>
      </w:r>
      <w:r w:rsidR="002B0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Para cuidar da aplicação dos recursos do fundo dos servidores existe um Comitê de Investimentos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com cinco membros</w:t>
      </w:r>
      <w:r w:rsidR="00D4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82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Comitê tem a responsabilidade de avaliar as melhores opções de investimentos para alcançar o objetivo do fundo</w:t>
      </w:r>
      <w:r w:rsidR="00C57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</w:t>
      </w:r>
      <w:r w:rsidR="0082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que é o alcance da meta atuarial. </w:t>
      </w:r>
      <w:r w:rsidR="000A6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meta atuarial equivale ao IPCA + 6% a.a . </w:t>
      </w:r>
      <w:r w:rsidR="0082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meta atuarial é o valor</w:t>
      </w:r>
      <w:r w:rsidR="00E85F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que é</w:t>
      </w:r>
      <w:r w:rsidR="0082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necessário alcançar em rendimentos para que no decorrer dos anos mantenha-se um equilíbrio </w:t>
      </w:r>
      <w:r w:rsidR="00E34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atuarial. O equilíbrio atuarial nada mais é do que ter recursos na conta do nosso fundo em quantidade suficiente </w:t>
      </w:r>
      <w:r w:rsidR="00D41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para o pagamento de todos os benefícios de seus servidores no decorrer de sua existência</w:t>
      </w:r>
      <w:r w:rsidR="00E34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, no longo prazo</w:t>
      </w:r>
      <w:r w:rsidR="00823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3B0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Daí </w:t>
      </w:r>
      <w:r w:rsidR="002C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importância </w:t>
      </w:r>
      <w:r w:rsidR="003B0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de escolher os melhores i</w:t>
      </w:r>
      <w:r w:rsidR="002C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nvestimentos </w:t>
      </w:r>
      <w:r w:rsidR="00C57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dentro de uma política de investimentos </w:t>
      </w:r>
      <w:r w:rsidR="002C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para que o FAPS busque uma rentabilidade que proporcione</w:t>
      </w:r>
      <w:r w:rsidR="00C57D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 sua segurança, rentabilidade</w:t>
      </w:r>
      <w:r w:rsidR="002C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a sua sobrevivência</w:t>
      </w:r>
      <w:r w:rsidR="00A00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no longo prazo</w:t>
      </w:r>
      <w:r w:rsidR="002C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. </w:t>
      </w:r>
      <w:r w:rsidR="000A6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A cada real que se conquista em rendimentos é um real a menos que </w:t>
      </w:r>
      <w:r w:rsidR="00FE0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o município necessita pagar e isso pode refletir nas futuras avaliações atuariais realizada por empresa especializada. Se os rendimentos conquistados superarem a meta atuarial no decorrer dos anos, a alíquota do passivo atuarial tende a diminuir</w:t>
      </w:r>
      <w:r w:rsidR="00376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 sobrando mais recursos para o município investir em obras para a população.</w:t>
      </w: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A30DC1" w:rsidP="00704D6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186767" w:rsidRDefault="00186767" w:rsidP="00704D6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Pr="00D41F38" w:rsidRDefault="00A30DC1" w:rsidP="00A30DC1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PT"/>
        </w:rPr>
      </w:pPr>
      <w:r w:rsidRPr="00D41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PT"/>
        </w:rPr>
        <w:t>Veja um esquema de como é formado o patrimônio do fundo:</w:t>
      </w: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2F0F3" wp14:editId="54A27B15">
                <wp:simplePos x="0" y="0"/>
                <wp:positionH relativeFrom="column">
                  <wp:posOffset>1738630</wp:posOffset>
                </wp:positionH>
                <wp:positionV relativeFrom="paragraph">
                  <wp:posOffset>6350</wp:posOffset>
                </wp:positionV>
                <wp:extent cx="2390775" cy="22288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228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A30DC1" w:rsidRDefault="003761BE" w:rsidP="00D231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0DC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12,9% ALÍQUOTA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NORMAL </w:t>
                            </w:r>
                            <w:r w:rsidRPr="00A30DC1">
                              <w:rPr>
                                <w:b/>
                                <w:sz w:val="28"/>
                                <w:szCs w:val="28"/>
                              </w:rPr>
                              <w:t>PATRONAL PAGA PELO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F0F3" id="Elipse 7" o:spid="_x0000_s1026" style="position:absolute;left:0;text-align:left;margin-left:136.9pt;margin-top:.5pt;width:188.2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" fillcolor="#548dd4 [1951]" strokecolor="#243f60 [1604]" strokeweight="2pt">
                <v:textbox>
                  <w:txbxContent>
                    <w:p w:rsidR="003761BE" w:rsidRPr="00A30DC1" w:rsidRDefault="003761BE" w:rsidP="00D231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0DC1">
                        <w:rPr>
                          <w:b/>
                          <w:sz w:val="28"/>
                          <w:szCs w:val="28"/>
                        </w:rPr>
                        <w:t xml:space="preserve">12,9% ALÍQUOTA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NORMAL </w:t>
                      </w:r>
                      <w:r w:rsidRPr="00A30DC1">
                        <w:rPr>
                          <w:b/>
                          <w:sz w:val="28"/>
                          <w:szCs w:val="28"/>
                        </w:rPr>
                        <w:t>PATRONAL PAGA PELO MUNICÍPIO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2F0F3" wp14:editId="54A27B15">
                <wp:simplePos x="0" y="0"/>
                <wp:positionH relativeFrom="column">
                  <wp:posOffset>4519931</wp:posOffset>
                </wp:positionH>
                <wp:positionV relativeFrom="paragraph">
                  <wp:posOffset>15875</wp:posOffset>
                </wp:positionV>
                <wp:extent cx="2362200" cy="221932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1932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D231AB" w:rsidRDefault="003761BE" w:rsidP="00A30D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31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44,34% PASSIVO ATUARIAL PAGO PELO MUNICÍPIO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PARA COBERTURA DO DÉFICIT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F0F3" id="Elipse 8" o:spid="_x0000_s1027" style="position:absolute;left:0;text-align:left;margin-left:355.9pt;margin-top:1.25pt;width:186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" fillcolor="#4bacc6 [3208]" strokecolor="#243f60 [1604]" strokeweight="2pt">
                <v:textbox>
                  <w:txbxContent>
                    <w:p w:rsidR="003761BE" w:rsidRPr="00D231AB" w:rsidRDefault="003761BE" w:rsidP="00A30D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31AB">
                        <w:rPr>
                          <w:b/>
                          <w:sz w:val="28"/>
                          <w:szCs w:val="28"/>
                        </w:rPr>
                        <w:t xml:space="preserve">44,34% PASSIVO ATUARIAL PAGO PELO MUNICÍPIO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PARA COBERTURA DO DÉFICIT</w:t>
                      </w:r>
                    </w:p>
                  </w:txbxContent>
                </v:textbox>
              </v:oval>
            </w:pict>
          </mc:Fallback>
        </mc:AlternateContent>
      </w: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2F0F3" wp14:editId="54A27B15">
                <wp:simplePos x="0" y="0"/>
                <wp:positionH relativeFrom="column">
                  <wp:posOffset>6463030</wp:posOffset>
                </wp:positionH>
                <wp:positionV relativeFrom="paragraph">
                  <wp:posOffset>266065</wp:posOffset>
                </wp:positionV>
                <wp:extent cx="2390775" cy="23812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812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D41F38" w:rsidRDefault="003761BE" w:rsidP="00A30D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1F38">
                              <w:rPr>
                                <w:b/>
                                <w:sz w:val="28"/>
                                <w:szCs w:val="28"/>
                              </w:rPr>
                              <w:t>COMPENSAÇÃO PREVIDENCIÁRIA ENVIADA PELO INSS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F0F3" id="Elipse 9" o:spid="_x0000_s1028" style="position:absolute;left:0;text-align:left;margin-left:508.9pt;margin-top:20.95pt;width:188.2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" fillcolor="#95b3d7 [1940]" strokecolor="#243f60 [1604]" strokeweight="2pt">
                <v:textbox>
                  <w:txbxContent>
                    <w:p w:rsidR="003761BE" w:rsidRPr="00D41F38" w:rsidRDefault="003761BE" w:rsidP="00A30D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1F38">
                        <w:rPr>
                          <w:b/>
                          <w:sz w:val="28"/>
                          <w:szCs w:val="28"/>
                        </w:rPr>
                        <w:t>COMPENSAÇÃO PREVIDENCIÁRIA ENVIADA PELO INSS</w:t>
                      </w:r>
                    </w:p>
                  </w:txbxContent>
                </v:textbox>
              </v:oval>
            </w:pict>
          </mc:Fallback>
        </mc:AlternateContent>
      </w:r>
    </w:p>
    <w:p w:rsidR="00A30DC1" w:rsidRDefault="00D41F38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3E579" wp14:editId="5E1754F5">
                <wp:simplePos x="0" y="0"/>
                <wp:positionH relativeFrom="column">
                  <wp:posOffset>2904489</wp:posOffset>
                </wp:positionH>
                <wp:positionV relativeFrom="paragraph">
                  <wp:posOffset>328295</wp:posOffset>
                </wp:positionV>
                <wp:extent cx="685800" cy="333375"/>
                <wp:effectExtent l="57150" t="57150" r="19050" b="28575"/>
                <wp:wrapNone/>
                <wp:docPr id="11" name="Seta para baix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4418">
                          <a:off x="0" y="0"/>
                          <a:ext cx="685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AE2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1" o:spid="_x0000_s1026" type="#_x0000_t67" style="position:absolute;margin-left:228.7pt;margin-top:25.85pt;width:54pt;height:26.25pt;rotation:-63961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" adj="10800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3E579" wp14:editId="5E1754F5">
                <wp:simplePos x="0" y="0"/>
                <wp:positionH relativeFrom="column">
                  <wp:posOffset>4771390</wp:posOffset>
                </wp:positionH>
                <wp:positionV relativeFrom="paragraph">
                  <wp:posOffset>264795</wp:posOffset>
                </wp:positionV>
                <wp:extent cx="685800" cy="333375"/>
                <wp:effectExtent l="19050" t="95250" r="19050" b="9525"/>
                <wp:wrapNone/>
                <wp:docPr id="12" name="Seta para baix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6165">
                          <a:off x="0" y="0"/>
                          <a:ext cx="685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D2E1D" id="Seta para baixo 12" o:spid="_x0000_s1026" type="#_x0000_t67" style="position:absolute;margin-left:375.7pt;margin-top:20.85pt;width:54pt;height:26.25pt;rotation:178712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" adj="10800" fillcolor="#4f81bd [3204]" strokecolor="#243f60 [1604]" strokeweight="2pt"/>
            </w:pict>
          </mc:Fallback>
        </mc:AlternateContent>
      </w:r>
      <w:r w:rsidR="00A30DC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81279</wp:posOffset>
                </wp:positionH>
                <wp:positionV relativeFrom="paragraph">
                  <wp:posOffset>9525</wp:posOffset>
                </wp:positionV>
                <wp:extent cx="2371725" cy="24288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4288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A30DC1" w:rsidRDefault="003761BE" w:rsidP="00A30D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0DC1">
                              <w:rPr>
                                <w:b/>
                                <w:sz w:val="28"/>
                                <w:szCs w:val="28"/>
                              </w:rPr>
                              <w:t>11% DO SALÁRIO DOS SERVIDORES DESCONTADO NA FOLHA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9" style="position:absolute;left:0;text-align:left;margin-left:6.4pt;margin-top:.75pt;width:186.7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" fillcolor="#31849b [2408]" strokecolor="#243f60 [1604]" strokeweight="2pt">
                <v:textbox>
                  <w:txbxContent>
                    <w:p w:rsidR="003761BE" w:rsidRPr="00A30DC1" w:rsidRDefault="003761BE" w:rsidP="00A30D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30DC1">
                        <w:rPr>
                          <w:b/>
                          <w:sz w:val="28"/>
                          <w:szCs w:val="28"/>
                        </w:rPr>
                        <w:t>11% DO SALÁRIO DOS SERVIDORES DESCONTADO NA FOLHA</w:t>
                      </w:r>
                    </w:p>
                  </w:txbxContent>
                </v:textbox>
              </v:oval>
            </w:pict>
          </mc:Fallback>
        </mc:AlternateContent>
      </w:r>
    </w:p>
    <w:p w:rsidR="00A30DC1" w:rsidRDefault="00D231AB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185419</wp:posOffset>
                </wp:positionV>
                <wp:extent cx="3248025" cy="2409825"/>
                <wp:effectExtent l="0" t="0" r="28575" b="28575"/>
                <wp:wrapNone/>
                <wp:docPr id="14" name="Explosão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409825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CA08C8" w:rsidRDefault="003761BE" w:rsidP="00CA08C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A08C8">
                              <w:rPr>
                                <w:b/>
                                <w:sz w:val="40"/>
                                <w:szCs w:val="40"/>
                              </w:rPr>
                              <w:t>RENDIMENTOS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ão 1 14" o:spid="_x0000_s1030" type="#_x0000_t71" style="position:absolute;left:0;text-align:left;margin-left:223.9pt;margin-top:14.6pt;width:255.75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" fillcolor="#00b050" strokecolor="#243f60 [1604]" strokeweight="2pt">
                <v:textbox>
                  <w:txbxContent>
                    <w:p w:rsidR="003761BE" w:rsidRPr="00CA08C8" w:rsidRDefault="003761BE" w:rsidP="00CA08C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A08C8">
                        <w:rPr>
                          <w:b/>
                          <w:sz w:val="40"/>
                          <w:szCs w:val="40"/>
                        </w:rPr>
                        <w:t>RENDIMENTOS</w:t>
                      </w:r>
                    </w:p>
                  </w:txbxContent>
                </v:textbox>
              </v:shape>
            </w:pict>
          </mc:Fallback>
        </mc:AlternateContent>
      </w: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D41F38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3E579" wp14:editId="5E1754F5">
                <wp:simplePos x="0" y="0"/>
                <wp:positionH relativeFrom="column">
                  <wp:posOffset>5939473</wp:posOffset>
                </wp:positionH>
                <wp:positionV relativeFrom="paragraph">
                  <wp:posOffset>195897</wp:posOffset>
                </wp:positionV>
                <wp:extent cx="685800" cy="333375"/>
                <wp:effectExtent l="4762" t="52388" r="80963" b="42862"/>
                <wp:wrapNone/>
                <wp:docPr id="13" name="Seta para baix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2442">
                          <a:off x="0" y="0"/>
                          <a:ext cx="685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C9E67" id="Seta para baixo 13" o:spid="_x0000_s1026" type="#_x0000_t67" style="position:absolute;margin-left:467.7pt;margin-top:15.4pt;width:54pt;height:26.25pt;rotation:4666646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" adj="10800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2284524</wp:posOffset>
                </wp:positionH>
                <wp:positionV relativeFrom="paragraph">
                  <wp:posOffset>382588</wp:posOffset>
                </wp:positionV>
                <wp:extent cx="685800" cy="333375"/>
                <wp:effectExtent l="42862" t="52388" r="23813" b="42862"/>
                <wp:wrapNone/>
                <wp:docPr id="10" name="Seta para baix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55903">
                          <a:off x="0" y="0"/>
                          <a:ext cx="685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B90D7" id="Seta para baixo 10" o:spid="_x0000_s1026" type="#_x0000_t67" style="position:absolute;margin-left:179.9pt;margin-top:30.15pt;width:54pt;height:26.25pt;rotation:-485413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" adj="10800" fillcolor="#4f81bd [3204]" strokecolor="#243f60 [1604]" strokeweight="2pt"/>
            </w:pict>
          </mc:Fallback>
        </mc:AlternateContent>
      </w: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A30DC1" w:rsidP="00D41F3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A30DC1" w:rsidRDefault="00A30DC1" w:rsidP="00B67D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</w:pPr>
    </w:p>
    <w:p w:rsidR="00333E05" w:rsidRDefault="00333E05" w:rsidP="00AF03FF">
      <w:pPr>
        <w:rPr>
          <w:rFonts w:ascii="Times New Roman" w:hAnsi="Times New Roman" w:cs="Times New Roman"/>
          <w:b/>
          <w:sz w:val="32"/>
          <w:szCs w:val="32"/>
        </w:rPr>
      </w:pPr>
    </w:p>
    <w:p w:rsidR="00704D67" w:rsidRDefault="00704D67" w:rsidP="00AF03FF">
      <w:pPr>
        <w:rPr>
          <w:rFonts w:ascii="Times New Roman" w:hAnsi="Times New Roman" w:cs="Times New Roman"/>
          <w:b/>
          <w:sz w:val="32"/>
          <w:szCs w:val="32"/>
        </w:rPr>
      </w:pPr>
    </w:p>
    <w:p w:rsidR="00122E61" w:rsidRDefault="00460117" w:rsidP="00B67DA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Conceitos importantes sobre os investimentos</w:t>
      </w:r>
    </w:p>
    <w:p w:rsidR="00632043" w:rsidRDefault="00632043" w:rsidP="00CA6CA3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60117" w:rsidRDefault="00460117" w:rsidP="002420BA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verificarmos o desempenho dos fundos é importante entendermos alguns conceitos:</w:t>
      </w:r>
    </w:p>
    <w:p w:rsidR="00FB1D17" w:rsidRDefault="00460117" w:rsidP="00B875E0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825B8">
        <w:rPr>
          <w:rFonts w:ascii="Times New Roman" w:hAnsi="Times New Roman" w:cs="Times New Roman"/>
          <w:b/>
          <w:i/>
          <w:sz w:val="24"/>
          <w:szCs w:val="24"/>
        </w:rPr>
        <w:t>O que é um Fundo de Investimentos?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Pr="00460117">
        <w:rPr>
          <w:rFonts w:ascii="Times New Roman" w:hAnsi="Times New Roman" w:cs="Times New Roman"/>
          <w:color w:val="000000"/>
          <w:sz w:val="24"/>
          <w:szCs w:val="24"/>
        </w:rPr>
        <w:t xml:space="preserve"> um mecanismo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(chamado de condomínio) </w:t>
      </w:r>
      <w:r w:rsidRPr="00460117">
        <w:rPr>
          <w:rFonts w:ascii="Times New Roman" w:hAnsi="Times New Roman" w:cs="Times New Roman"/>
          <w:color w:val="000000"/>
          <w:sz w:val="24"/>
          <w:szCs w:val="24"/>
        </w:rPr>
        <w:t xml:space="preserve">que reúne o dinheiro de diversas pessoas (chamadas de cotistas) com o objetivo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460117">
        <w:rPr>
          <w:rFonts w:ascii="Times New Roman" w:hAnsi="Times New Roman" w:cs="Times New Roman"/>
          <w:color w:val="000000"/>
          <w:sz w:val="24"/>
          <w:szCs w:val="24"/>
        </w:rPr>
        <w:t>contratar um gestor para cuidar do dinheiro ali investido</w:t>
      </w:r>
      <w:r>
        <w:rPr>
          <w:rFonts w:ascii="Times New Roman" w:hAnsi="Times New Roman" w:cs="Times New Roman"/>
          <w:color w:val="000000"/>
          <w:sz w:val="24"/>
          <w:szCs w:val="24"/>
        </w:rPr>
        <w:t>. Neste caso, o gestor é a instituição financeira que pode ser Caixa Econômica Federal, Banrisul ou Banco do Brasil</w:t>
      </w:r>
      <w:r w:rsidRPr="00460117">
        <w:rPr>
          <w:rFonts w:ascii="Times New Roman" w:hAnsi="Times New Roman" w:cs="Times New Roman"/>
          <w:color w:val="000000"/>
          <w:sz w:val="24"/>
          <w:szCs w:val="24"/>
        </w:rPr>
        <w:t>. O objetivo final dos cotistas é obter ganhos a partir da aplicação no mercado financeiro.</w:t>
      </w:r>
      <w:r w:rsidR="00782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5B8" w:rsidRPr="007825B8">
        <w:rPr>
          <w:rFonts w:ascii="Times New Roman" w:hAnsi="Times New Roman" w:cs="Times New Roman"/>
          <w:color w:val="000000"/>
          <w:sz w:val="24"/>
          <w:szCs w:val="24"/>
        </w:rPr>
        <w:t>Assim como no condomínio residencial, o fundo de investimento possui um regulamento, onde estão estabelecidas as regras de funcionamento que se aplicam igualmente a todos os cotistas.</w:t>
      </w:r>
      <w:r w:rsidR="007825B8" w:rsidRPr="007825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75E0">
        <w:rPr>
          <w:color w:val="000000"/>
        </w:rPr>
        <w:t xml:space="preserve">               </w:t>
      </w:r>
      <w:r w:rsidR="00B875E0" w:rsidRPr="00B875E0">
        <w:rPr>
          <w:rFonts w:ascii="Times New Roman" w:hAnsi="Times New Roman" w:cs="Times New Roman"/>
          <w:b/>
          <w:i/>
          <w:color w:val="000000"/>
          <w:sz w:val="24"/>
          <w:szCs w:val="24"/>
        </w:rPr>
        <w:t>O que é cota?</w:t>
      </w:r>
      <w:r w:rsidR="00B875E0" w:rsidRPr="00B875E0">
        <w:rPr>
          <w:rFonts w:ascii="Times New Roman" w:hAnsi="Times New Roman" w:cs="Times New Roman"/>
          <w:color w:val="000000"/>
          <w:sz w:val="24"/>
          <w:szCs w:val="24"/>
        </w:rPr>
        <w:t xml:space="preserve"> Cota é o nome dado a uma fração de um fundo. Por exemplo</w:t>
      </w:r>
      <w:r w:rsidR="00B875E0">
        <w:rPr>
          <w:rFonts w:ascii="Times New Roman" w:hAnsi="Times New Roman" w:cs="Times New Roman"/>
          <w:color w:val="000000"/>
          <w:sz w:val="24"/>
          <w:szCs w:val="24"/>
        </w:rPr>
        <w:t>, imagine que você compre um bem</w:t>
      </w:r>
      <w:r w:rsidR="00B875E0" w:rsidRPr="00B875E0">
        <w:rPr>
          <w:rFonts w:ascii="Times New Roman" w:hAnsi="Times New Roman" w:cs="Times New Roman"/>
          <w:color w:val="000000"/>
          <w:sz w:val="24"/>
          <w:szCs w:val="24"/>
        </w:rPr>
        <w:t xml:space="preserve"> juntamente com outros sócios e que cada um possui parte nele baseado no valor que contribuiu</w:t>
      </w:r>
      <w:r w:rsidR="00B875E0">
        <w:rPr>
          <w:rFonts w:ascii="Times New Roman" w:hAnsi="Times New Roman" w:cs="Times New Roman"/>
          <w:color w:val="000000"/>
          <w:sz w:val="24"/>
          <w:szCs w:val="24"/>
        </w:rPr>
        <w:t>. Se o bem vale R$ 100,00</w:t>
      </w:r>
      <w:r w:rsidR="00E02CF2">
        <w:rPr>
          <w:rFonts w:ascii="Times New Roman" w:hAnsi="Times New Roman" w:cs="Times New Roman"/>
          <w:color w:val="000000"/>
          <w:sz w:val="24"/>
          <w:szCs w:val="24"/>
        </w:rPr>
        <w:t xml:space="preserve"> a pessoa que contribuiu com R$ 20,00 possui 20% do bem; quem contribuiu com R$ 35,00 tem 35% e assim por diante. No fundo de investimento é assim. Quando se aplica o dinheiro o FAPS está comprando cotas em um fundo de investimento. Os fundos de investimentos procuram oferecer rentabilidade de acordo com seu benchmark</w:t>
      </w:r>
      <w:r w:rsidR="00FB1D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D17" w:rsidRDefault="00FB1D17" w:rsidP="00B875E0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1D17">
        <w:rPr>
          <w:rFonts w:ascii="Times New Roman" w:hAnsi="Times New Roman" w:cs="Times New Roman"/>
          <w:b/>
          <w:i/>
          <w:color w:val="000000"/>
          <w:sz w:val="24"/>
          <w:szCs w:val="24"/>
        </w:rPr>
        <w:t>O que é um benchmark?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Esse nome complicado significa “desempenho”. Cada fundo de investimento possui um índice de referência que deseja alcançar ou chegar próximo. Imagine que um benchmark, digamos, o CDI, alcance ganho de 10% no ano, o fundo que tem como benchmark o CDI tende a gerar um ganho próximo a 10%. Seria essa a lógica para os demais.</w:t>
      </w:r>
    </w:p>
    <w:p w:rsidR="00B45072" w:rsidRDefault="00FB1D17" w:rsidP="00B875E0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B1D17">
        <w:rPr>
          <w:rFonts w:ascii="Times New Roman" w:hAnsi="Times New Roman" w:cs="Times New Roman"/>
          <w:b/>
          <w:i/>
          <w:color w:val="000000"/>
          <w:sz w:val="24"/>
          <w:szCs w:val="24"/>
        </w:rPr>
        <w:t>Quais os benchmarks que existem?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São diversos benchmarks que existem. Vamos nos deter aos que o FAPS aplica seus recursos que são: CDI, </w:t>
      </w:r>
      <w:r w:rsidR="00CB55F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B45072">
        <w:rPr>
          <w:rFonts w:ascii="Times New Roman" w:hAnsi="Times New Roman" w:cs="Times New Roman"/>
          <w:color w:val="000000"/>
          <w:sz w:val="24"/>
          <w:szCs w:val="24"/>
        </w:rPr>
        <w:t>, IDKA.</w:t>
      </w:r>
    </w:p>
    <w:p w:rsidR="00CB55FC" w:rsidRPr="00CB55FC" w:rsidRDefault="00B45072" w:rsidP="00CB55FC">
      <w:pPr>
        <w:pStyle w:val="NormalWeb"/>
        <w:spacing w:line="360" w:lineRule="auto"/>
        <w:ind w:firstLine="708"/>
        <w:jc w:val="both"/>
      </w:pPr>
      <w:r w:rsidRPr="00B45072">
        <w:rPr>
          <w:b/>
          <w:i/>
          <w:color w:val="000000"/>
        </w:rPr>
        <w:t>O que é CDI?</w:t>
      </w:r>
      <w:r>
        <w:rPr>
          <w:color w:val="000000"/>
        </w:rPr>
        <w:t xml:space="preserve"> </w:t>
      </w:r>
      <w:r w:rsidRPr="00B45072">
        <w:t xml:space="preserve">Sigla de </w:t>
      </w:r>
      <w:r w:rsidRPr="00B45072">
        <w:rPr>
          <w:rStyle w:val="Forte"/>
          <w:b w:val="0"/>
        </w:rPr>
        <w:t>Certificado de Depósito Interbancário</w:t>
      </w:r>
      <w:r w:rsidRPr="00B45072">
        <w:t xml:space="preserve"> e deriva do nome dado aos títulos emitidos por instituições financeiras do mesmo nome (CDI). Estes títulos são como empréstimos de </w:t>
      </w:r>
      <w:r w:rsidRPr="00B45072">
        <w:rPr>
          <w:rStyle w:val="Forte"/>
          <w:b w:val="0"/>
        </w:rPr>
        <w:t>curtíssimo prazo</w:t>
      </w:r>
      <w:r w:rsidRPr="00B45072">
        <w:rPr>
          <w:rStyle w:val="Forte"/>
        </w:rPr>
        <w:t xml:space="preserve"> </w:t>
      </w:r>
      <w:r w:rsidRPr="00B45072">
        <w:t xml:space="preserve">(1 dia) feitos entre as instituições financeiras a fim de sanarem o seu caixa. Funciona assim: por regra do Banco Central, os bancos precisam </w:t>
      </w:r>
      <w:r w:rsidRPr="00B45072">
        <w:rPr>
          <w:rStyle w:val="Forte"/>
        </w:rPr>
        <w:t>“</w:t>
      </w:r>
      <w:r w:rsidRPr="00B45072">
        <w:rPr>
          <w:rStyle w:val="Forte"/>
          <w:b w:val="0"/>
        </w:rPr>
        <w:t>fechar” o dia com saldo positivo</w:t>
      </w:r>
      <w:r w:rsidRPr="00B45072">
        <w:t xml:space="preserve"> no caixa, mas se em um dia eles tiverem saques acima do previsto e que superem os depósitos, podem acabar fechando o dia negativo e como isso não pode acontecer, eles pegam dinheiro emprestado. Este dinheiro é “pego” emprestado através de um CDI. É justamente a taxa média dos CDIs de um dia que acabou virando padrão para o custo do dinheiro em todos os tipos de empréstimos. </w:t>
      </w:r>
    </w:p>
    <w:p w:rsidR="00CE5624" w:rsidRDefault="00CB55FC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55FC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O que é IMA?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45072" w:rsidRPr="00B45072">
        <w:rPr>
          <w:rFonts w:ascii="Times New Roman" w:eastAsia="Times New Roman" w:hAnsi="Times New Roman" w:cs="Times New Roman"/>
          <w:sz w:val="24"/>
          <w:szCs w:val="24"/>
          <w:lang w:eastAsia="pt-BR"/>
        </w:rPr>
        <w:t>O IMA (Índice de Mercado ANBIMA) é uma família de índices de renda fixa que representam a dívida pública por meio dos preços a mercado de uma </w:t>
      </w:r>
      <w:r w:rsidR="00B45072" w:rsidRPr="00CB55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carteira de títulos públicos federais</w:t>
      </w:r>
      <w:r w:rsidR="00B45072" w:rsidRPr="00B4507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45072" w:rsidRDefault="00B05667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Veja um esquema de como é a divisão do IMA:</w:t>
      </w:r>
    </w:p>
    <w:p w:rsidR="00704D67" w:rsidRDefault="00704D67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4D67" w:rsidRDefault="00704D67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63E9" w:rsidRDefault="002C63E9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2642" w:rsidRDefault="00ED2642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A39" w:rsidRDefault="00C67A39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391025" cy="1390650"/>
                <wp:effectExtent l="0" t="0" r="28575" b="19050"/>
                <wp:wrapNone/>
                <wp:docPr id="15" name="Bis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90650"/>
                        </a:xfrm>
                        <a:prstGeom prst="bevel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C67A39" w:rsidRDefault="003761BE" w:rsidP="00C67A39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C67A39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IMA-Geral ex-C</w:t>
                            </w:r>
                          </w:p>
                          <w:p w:rsidR="003761BE" w:rsidRPr="00C67A39" w:rsidRDefault="003761BE" w:rsidP="00C67A39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C67A39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Média ponderada dos retornos </w:t>
                            </w:r>
                          </w:p>
                          <w:p w:rsidR="003761BE" w:rsidRPr="00C67A39" w:rsidRDefault="003761BE" w:rsidP="00C67A39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C67A39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diários do IMA-B, IMA-S e IRF-M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5" o:spid="_x0000_s1031" type="#_x0000_t84" style="position:absolute;left:0;text-align:left;margin-left:0;margin-top:.45pt;width:345.75pt;height:109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" fillcolor="#4bacc6 [3208]" strokecolor="#243f60 [1604]" strokeweight="2pt">
                <v:textbox>
                  <w:txbxContent>
                    <w:p w:rsidR="003761BE" w:rsidRPr="00C67A39" w:rsidRDefault="003761BE" w:rsidP="00C67A39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C67A39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IMA-Geral ex-C</w:t>
                      </w:r>
                    </w:p>
                    <w:p w:rsidR="003761BE" w:rsidRPr="00C67A39" w:rsidRDefault="003761BE" w:rsidP="00C67A39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C67A39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Média ponderada dos retornos </w:t>
                      </w:r>
                    </w:p>
                    <w:p w:rsidR="003761BE" w:rsidRPr="00C67A39" w:rsidRDefault="003761BE" w:rsidP="00C67A39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C67A39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diários do IMA-B, IMA-S e IRF-M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66656" wp14:editId="7570F27E">
                <wp:simplePos x="0" y="0"/>
                <wp:positionH relativeFrom="column">
                  <wp:posOffset>4748530</wp:posOffset>
                </wp:positionH>
                <wp:positionV relativeFrom="paragraph">
                  <wp:posOffset>-927735</wp:posOffset>
                </wp:positionV>
                <wp:extent cx="4391025" cy="1343025"/>
                <wp:effectExtent l="0" t="0" r="28575" b="28575"/>
                <wp:wrapNone/>
                <wp:docPr id="16" name="Bis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430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C67A39" w:rsidRDefault="003761BE" w:rsidP="00C67A39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C67A39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IMA-Geral</w:t>
                            </w:r>
                          </w:p>
                          <w:p w:rsidR="003761BE" w:rsidRPr="00C67A39" w:rsidRDefault="003761BE" w:rsidP="00C67A39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C67A39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Média ponderada dos retornos diários </w:t>
                            </w:r>
                          </w:p>
                          <w:p w:rsidR="003761BE" w:rsidRPr="00C67A39" w:rsidRDefault="003761BE" w:rsidP="00C67A39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C67A39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do IMA-B, IMA-C, IMA-S e IRF-M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6656" id="Bisel 16" o:spid="_x0000_s1032" type="#_x0000_t84" style="position:absolute;left:0;text-align:left;margin-left:373.9pt;margin-top:-73.05pt;width:345.75pt;height:10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" fillcolor="#4f81bd [3204]" strokecolor="#243f60 [1604]" strokeweight="2pt">
                <v:textbox>
                  <w:txbxContent>
                    <w:p w:rsidR="003761BE" w:rsidRPr="00C67A39" w:rsidRDefault="003761BE" w:rsidP="00C67A39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C67A39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IMA-Geral</w:t>
                      </w:r>
                    </w:p>
                    <w:p w:rsidR="003761BE" w:rsidRPr="00C67A39" w:rsidRDefault="003761BE" w:rsidP="00C67A39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C67A39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Média ponderada dos retornos diários </w:t>
                      </w:r>
                    </w:p>
                    <w:p w:rsidR="003761BE" w:rsidRPr="00C67A39" w:rsidRDefault="003761BE" w:rsidP="00C67A39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C67A39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do IMA-B, IMA-C, IMA-S e IRF-M</w:t>
                      </w:r>
                    </w:p>
                  </w:txbxContent>
                </v:textbox>
              </v:shape>
            </w:pict>
          </mc:Fallback>
        </mc:AlternateContent>
      </w:r>
    </w:p>
    <w:p w:rsidR="00C67A39" w:rsidRDefault="00B87244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50800</wp:posOffset>
                </wp:positionV>
                <wp:extent cx="9525" cy="1428750"/>
                <wp:effectExtent l="0" t="0" r="2857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7FF91" id="Conector reto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9pt,4pt" to="539.6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" strokecolor="#4579b8 [3044]"/>
            </w:pict>
          </mc:Fallback>
        </mc:AlternateContent>
      </w:r>
      <w:r w:rsidR="00C67A3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01E66" wp14:editId="573B2464">
                <wp:simplePos x="0" y="0"/>
                <wp:positionH relativeFrom="column">
                  <wp:posOffset>4434206</wp:posOffset>
                </wp:positionH>
                <wp:positionV relativeFrom="paragraph">
                  <wp:posOffset>355600</wp:posOffset>
                </wp:positionV>
                <wp:extent cx="2419350" cy="9525"/>
                <wp:effectExtent l="0" t="0" r="19050" b="2857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249EA" id="Conector reto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28pt" to="539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" strokecolor="#4579b8 [3044]"/>
            </w:pict>
          </mc:Fallback>
        </mc:AlternateContent>
      </w:r>
    </w:p>
    <w:p w:rsidR="00C67A39" w:rsidRDefault="00C67A39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A39" w:rsidRDefault="00C67A39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A39" w:rsidRDefault="00A81DA8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A13F3C" wp14:editId="73039937">
                <wp:simplePos x="0" y="0"/>
                <wp:positionH relativeFrom="column">
                  <wp:posOffset>8044180</wp:posOffset>
                </wp:positionH>
                <wp:positionV relativeFrom="paragraph">
                  <wp:posOffset>138430</wp:posOffset>
                </wp:positionV>
                <wp:extent cx="0" cy="161925"/>
                <wp:effectExtent l="0" t="0" r="19050" b="28575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FDEDB" id="Conector reto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4pt,10.9pt" to="633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" strokecolor="#4579b8 [3044]"/>
            </w:pict>
          </mc:Fallback>
        </mc:AlternateContent>
      </w:r>
      <w:r w:rsidR="00AA71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990EA" wp14:editId="40393B99">
                <wp:simplePos x="0" y="0"/>
                <wp:positionH relativeFrom="column">
                  <wp:posOffset>4643755</wp:posOffset>
                </wp:positionH>
                <wp:positionV relativeFrom="paragraph">
                  <wp:posOffset>347980</wp:posOffset>
                </wp:positionV>
                <wp:extent cx="2143125" cy="971550"/>
                <wp:effectExtent l="0" t="0" r="28575" b="19050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IRF-M</w:t>
                            </w:r>
                          </w:p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Composição: LTN e </w:t>
                            </w:r>
                          </w:p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NTN-F (Prefixado)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990EA" id="Retângulo de cantos arredondados 23" o:spid="_x0000_s1033" style="position:absolute;left:0;text-align:left;margin-left:365.65pt;margin-top:27.4pt;width:168.75pt;height:7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" fillcolor="#4f81bd [3204]" strokecolor="#243f60 [1604]" strokeweight="2pt">
                <v:textbox>
                  <w:txbxContent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IRF-M</w:t>
                      </w:r>
                    </w:p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Composição: LTN e </w:t>
                      </w:r>
                    </w:p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NTN-F (Prefixado)</w:t>
                      </w:r>
                    </w:p>
                  </w:txbxContent>
                </v:textbox>
              </v:roundrect>
            </w:pict>
          </mc:Fallback>
        </mc:AlternateContent>
      </w:r>
      <w:r w:rsidR="00AA71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13F3C" wp14:editId="73039937">
                <wp:simplePos x="0" y="0"/>
                <wp:positionH relativeFrom="column">
                  <wp:posOffset>5805805</wp:posOffset>
                </wp:positionH>
                <wp:positionV relativeFrom="paragraph">
                  <wp:posOffset>138430</wp:posOffset>
                </wp:positionV>
                <wp:extent cx="0" cy="161925"/>
                <wp:effectExtent l="0" t="0" r="19050" b="28575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8EC86" id="Conector reto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5pt,10.9pt" to="457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" strokecolor="#4579b8 [3044]"/>
            </w:pict>
          </mc:Fallback>
        </mc:AlternateContent>
      </w:r>
      <w:r w:rsidR="00AA71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13F3C" wp14:editId="73039937">
                <wp:simplePos x="0" y="0"/>
                <wp:positionH relativeFrom="column">
                  <wp:posOffset>3386455</wp:posOffset>
                </wp:positionH>
                <wp:positionV relativeFrom="paragraph">
                  <wp:posOffset>128905</wp:posOffset>
                </wp:positionV>
                <wp:extent cx="0" cy="161925"/>
                <wp:effectExtent l="0" t="0" r="19050" b="28575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AB533" id="Conector reto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0.15pt" to="266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" strokecolor="#4579b8 [3044]"/>
            </w:pict>
          </mc:Fallback>
        </mc:AlternateContent>
      </w:r>
      <w:r w:rsidR="00AA71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119380</wp:posOffset>
                </wp:positionV>
                <wp:extent cx="0" cy="161925"/>
                <wp:effectExtent l="0" t="0" r="19050" b="28575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0CD79" id="Conector reto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9.4pt" to="79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" strokecolor="#4579b8 [3044]"/>
            </w:pict>
          </mc:Fallback>
        </mc:AlternateContent>
      </w:r>
      <w:r w:rsidR="00AA71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119380</wp:posOffset>
                </wp:positionV>
                <wp:extent cx="1181100" cy="9525"/>
                <wp:effectExtent l="0" t="0" r="19050" b="28575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2350C" id="Conector reto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5pt,9.4pt" to="634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" strokecolor="#4579b8 [3044]"/>
            </w:pict>
          </mc:Fallback>
        </mc:AlternateContent>
      </w:r>
      <w:r w:rsidR="00AA71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109855</wp:posOffset>
                </wp:positionV>
                <wp:extent cx="5857875" cy="9525"/>
                <wp:effectExtent l="0" t="0" r="9525" b="28575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1C53A" id="Conector reto 24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.65pt" to="538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" strokecolor="#4579b8 [3044]"/>
            </w:pict>
          </mc:Fallback>
        </mc:AlternateContent>
      </w:r>
      <w:r w:rsidR="00B872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2143125" cy="971550"/>
                <wp:effectExtent l="0" t="0" r="28575" b="19050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IMA-B</w:t>
                            </w:r>
                          </w:p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Composição:</w:t>
                            </w:r>
                          </w:p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NTN-B (IPCA)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20" o:spid="_x0000_s1034" style="position:absolute;left:0;text-align:left;margin-left:0;margin-top:23.65pt;width:168.75pt;height:76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" fillcolor="#4f81bd [3204]" strokecolor="#243f60 [1604]" strokeweight="2pt">
                <v:textbox>
                  <w:txbxContent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IMA-B</w:t>
                      </w:r>
                    </w:p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Composição:</w:t>
                      </w:r>
                    </w:p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NTN-B (IPCA)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72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990EA" wp14:editId="40393B99">
                <wp:simplePos x="0" y="0"/>
                <wp:positionH relativeFrom="column">
                  <wp:posOffset>6967855</wp:posOffset>
                </wp:positionH>
                <wp:positionV relativeFrom="paragraph">
                  <wp:posOffset>300355</wp:posOffset>
                </wp:positionV>
                <wp:extent cx="2143125" cy="971550"/>
                <wp:effectExtent l="0" t="0" r="28575" b="1905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IMA-S</w:t>
                            </w:r>
                          </w:p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Composição: LFT1 </w:t>
                            </w:r>
                          </w:p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(Taxa Selic)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990EA" id="Retângulo de cantos arredondados 22" o:spid="_x0000_s1035" style="position:absolute;left:0;text-align:left;margin-left:548.65pt;margin-top:23.65pt;width:168.75pt;height:7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" fillcolor="#4f81bd [3204]" strokecolor="#243f60 [1604]" strokeweight="2pt">
                <v:textbox>
                  <w:txbxContent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IMA-S</w:t>
                      </w:r>
                    </w:p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Composição: LFT1 </w:t>
                      </w:r>
                    </w:p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(Taxa Selic)</w:t>
                      </w:r>
                    </w:p>
                  </w:txbxContent>
                </v:textbox>
              </v:roundrect>
            </w:pict>
          </mc:Fallback>
        </mc:AlternateContent>
      </w:r>
      <w:r w:rsidR="00B872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990EA" wp14:editId="40393B99">
                <wp:simplePos x="0" y="0"/>
                <wp:positionH relativeFrom="column">
                  <wp:posOffset>2310130</wp:posOffset>
                </wp:positionH>
                <wp:positionV relativeFrom="paragraph">
                  <wp:posOffset>319405</wp:posOffset>
                </wp:positionV>
                <wp:extent cx="2143125" cy="971550"/>
                <wp:effectExtent l="0" t="0" r="28575" b="1905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IMA-C</w:t>
                            </w:r>
                          </w:p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Composição:</w:t>
                            </w:r>
                          </w:p>
                          <w:p w:rsidR="003761BE" w:rsidRPr="00B87244" w:rsidRDefault="003761BE" w:rsidP="00B87244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B8724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NTN-C (IGP-M)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990EA" id="Retângulo de cantos arredondados 21" o:spid="_x0000_s1036" style="position:absolute;left:0;text-align:left;margin-left:181.9pt;margin-top:25.15pt;width:168.75pt;height:7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" fillcolor="#4f81bd [3204]" strokecolor="#243f60 [1604]" strokeweight="2pt">
                <v:textbox>
                  <w:txbxContent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IMA-C</w:t>
                      </w:r>
                    </w:p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Composição:</w:t>
                      </w:r>
                    </w:p>
                    <w:p w:rsidR="003761BE" w:rsidRPr="00B87244" w:rsidRDefault="003761BE" w:rsidP="00B87244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B8724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NTN-C (IGP-M)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7A39" w:rsidRDefault="00C67A39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A39" w:rsidRDefault="00D23187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838625" wp14:editId="62BE01F8">
                <wp:simplePos x="0" y="0"/>
                <wp:positionH relativeFrom="column">
                  <wp:posOffset>2809875</wp:posOffset>
                </wp:positionH>
                <wp:positionV relativeFrom="paragraph">
                  <wp:posOffset>430530</wp:posOffset>
                </wp:positionV>
                <wp:extent cx="9525" cy="466725"/>
                <wp:effectExtent l="0" t="0" r="28575" b="28575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26D17" id="Conector reto 3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33.9pt" to="222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424179</wp:posOffset>
                </wp:positionH>
                <wp:positionV relativeFrom="paragraph">
                  <wp:posOffset>428625</wp:posOffset>
                </wp:positionV>
                <wp:extent cx="9525" cy="466725"/>
                <wp:effectExtent l="0" t="0" r="28575" b="28575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088F0" id="Conector reto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33.75pt" to="34.1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" strokecolor="#4579b8 [3044]"/>
            </w:pict>
          </mc:Fallback>
        </mc:AlternateContent>
      </w:r>
    </w:p>
    <w:p w:rsidR="00C67A39" w:rsidRDefault="00D23187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838625" wp14:editId="62BE01F8">
                <wp:simplePos x="0" y="0"/>
                <wp:positionH relativeFrom="column">
                  <wp:posOffset>6234430</wp:posOffset>
                </wp:positionH>
                <wp:positionV relativeFrom="paragraph">
                  <wp:posOffset>6985</wp:posOffset>
                </wp:positionV>
                <wp:extent cx="9525" cy="466725"/>
                <wp:effectExtent l="0" t="0" r="28575" b="28575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6F4DC" id="Conector reto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9pt,.55pt" to="491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838625" wp14:editId="62BE01F8">
                <wp:simplePos x="0" y="0"/>
                <wp:positionH relativeFrom="column">
                  <wp:posOffset>5186680</wp:posOffset>
                </wp:positionH>
                <wp:positionV relativeFrom="paragraph">
                  <wp:posOffset>6985</wp:posOffset>
                </wp:positionV>
                <wp:extent cx="9525" cy="466725"/>
                <wp:effectExtent l="0" t="0" r="28575" b="28575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13131" id="Conector reto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.55pt" to="409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838625" wp14:editId="62BE01F8">
                <wp:simplePos x="0" y="0"/>
                <wp:positionH relativeFrom="column">
                  <wp:posOffset>3919855</wp:posOffset>
                </wp:positionH>
                <wp:positionV relativeFrom="paragraph">
                  <wp:posOffset>6985</wp:posOffset>
                </wp:positionV>
                <wp:extent cx="9525" cy="466725"/>
                <wp:effectExtent l="0" t="0" r="28575" b="2857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3BB2C" id="Conector reto 4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5pt,.55pt" to="309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838625" wp14:editId="62BE01F8">
                <wp:simplePos x="0" y="0"/>
                <wp:positionH relativeFrom="column">
                  <wp:posOffset>1567180</wp:posOffset>
                </wp:positionH>
                <wp:positionV relativeFrom="paragraph">
                  <wp:posOffset>6986</wp:posOffset>
                </wp:positionV>
                <wp:extent cx="0" cy="457200"/>
                <wp:effectExtent l="0" t="0" r="1905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6CFA" id="Conector reto 3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.55pt" to="123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" strokecolor="#4579b8 [3044]"/>
            </w:pict>
          </mc:Fallback>
        </mc:AlternateContent>
      </w:r>
    </w:p>
    <w:p w:rsidR="00B05667" w:rsidRDefault="000E05B3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01E692" wp14:editId="51F742A9">
                <wp:simplePos x="0" y="0"/>
                <wp:positionH relativeFrom="column">
                  <wp:posOffset>5767705</wp:posOffset>
                </wp:positionH>
                <wp:positionV relativeFrom="paragraph">
                  <wp:posOffset>13970</wp:posOffset>
                </wp:positionV>
                <wp:extent cx="1000125" cy="1952625"/>
                <wp:effectExtent l="0" t="0" r="28575" b="28575"/>
                <wp:wrapNone/>
                <wp:docPr id="36" name="Retângulo de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526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D23187" w:rsidRDefault="003761BE" w:rsidP="00D23187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D23187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IRF-M 1+</w:t>
                            </w:r>
                          </w:p>
                          <w:p w:rsidR="003761BE" w:rsidRPr="00D23187" w:rsidRDefault="003761BE" w:rsidP="00D23187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0"/>
                                <w:szCs w:val="20"/>
                              </w:rPr>
                            </w:pPr>
                            <w:r w:rsidRPr="00D23187">
                              <w:rPr>
                                <w:rFonts w:ascii="Imprint MT Shadow" w:hAnsi="Imprint MT Shadow"/>
                                <w:b/>
                                <w:sz w:val="20"/>
                                <w:szCs w:val="20"/>
                              </w:rPr>
                              <w:t>Composição:</w:t>
                            </w:r>
                          </w:p>
                          <w:p w:rsidR="003761BE" w:rsidRPr="00D23187" w:rsidRDefault="003761BE" w:rsidP="00D23187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D23187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LTN e NTN-F</w:t>
                            </w:r>
                          </w:p>
                          <w:p w:rsidR="003761BE" w:rsidRPr="00D23187" w:rsidRDefault="003761BE" w:rsidP="00D23187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D23187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 xml:space="preserve">Prazo </w:t>
                            </w:r>
                          </w:p>
                          <w:p w:rsidR="003761BE" w:rsidRPr="001E3A2F" w:rsidRDefault="003761BE" w:rsidP="00D23187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D23187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≥ 1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01E692" id="Retângulo de cantos arredondados 36" o:spid="_x0000_s1037" style="position:absolute;left:0;text-align:left;margin-left:454.15pt;margin-top:1.1pt;width:78.75pt;height:15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" fillcolor="#5a5a5a [2109]" strokecolor="#243f60 [1604]" strokeweight="2pt">
                <v:textbox>
                  <w:txbxContent>
                    <w:p w:rsidR="003761BE" w:rsidRPr="00D23187" w:rsidRDefault="003761BE" w:rsidP="00D23187">
                      <w:pPr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D23187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IRF-M 1+</w:t>
                      </w:r>
                    </w:p>
                    <w:p w:rsidR="003761BE" w:rsidRPr="00D23187" w:rsidRDefault="003761BE" w:rsidP="00D23187">
                      <w:pPr>
                        <w:jc w:val="center"/>
                        <w:rPr>
                          <w:rFonts w:ascii="Imprint MT Shadow" w:hAnsi="Imprint MT Shadow"/>
                          <w:b/>
                          <w:sz w:val="20"/>
                          <w:szCs w:val="20"/>
                        </w:rPr>
                      </w:pPr>
                      <w:r w:rsidRPr="00D23187">
                        <w:rPr>
                          <w:rFonts w:ascii="Imprint MT Shadow" w:hAnsi="Imprint MT Shadow"/>
                          <w:b/>
                          <w:sz w:val="20"/>
                          <w:szCs w:val="20"/>
                        </w:rPr>
                        <w:t>Composição:</w:t>
                      </w:r>
                    </w:p>
                    <w:p w:rsidR="003761BE" w:rsidRPr="00D23187" w:rsidRDefault="003761BE" w:rsidP="00D23187">
                      <w:pPr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D23187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LTN e NTN-F</w:t>
                      </w:r>
                    </w:p>
                    <w:p w:rsidR="003761BE" w:rsidRPr="00D23187" w:rsidRDefault="003761BE" w:rsidP="00D23187">
                      <w:pPr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D23187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 xml:space="preserve">Prazo </w:t>
                      </w:r>
                    </w:p>
                    <w:p w:rsidR="003761BE" w:rsidRPr="001E3A2F" w:rsidRDefault="003761BE" w:rsidP="00D23187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D23187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≥ 1 ano</w:t>
                      </w:r>
                    </w:p>
                  </w:txbxContent>
                </v:textbox>
              </v:roundrect>
            </w:pict>
          </mc:Fallback>
        </mc:AlternateContent>
      </w:r>
      <w:r w:rsidR="00180FD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01E692" wp14:editId="51F742A9">
                <wp:simplePos x="0" y="0"/>
                <wp:positionH relativeFrom="column">
                  <wp:posOffset>4695825</wp:posOffset>
                </wp:positionH>
                <wp:positionV relativeFrom="paragraph">
                  <wp:posOffset>11430</wp:posOffset>
                </wp:positionV>
                <wp:extent cx="1000125" cy="1952625"/>
                <wp:effectExtent l="0" t="0" r="28575" b="28575"/>
                <wp:wrapNone/>
                <wp:docPr id="35" name="Retângulo de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526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3C0DBE" w:rsidRDefault="003761BE" w:rsidP="003C0DBE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3C0DBE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IRF-M 1</w:t>
                            </w:r>
                          </w:p>
                          <w:p w:rsidR="003761BE" w:rsidRPr="003C0DBE" w:rsidRDefault="003761BE" w:rsidP="003C0DBE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0"/>
                                <w:szCs w:val="20"/>
                              </w:rPr>
                            </w:pPr>
                            <w:r w:rsidRPr="003C0DBE">
                              <w:rPr>
                                <w:rFonts w:ascii="Imprint MT Shadow" w:hAnsi="Imprint MT Shadow"/>
                                <w:b/>
                                <w:sz w:val="20"/>
                                <w:szCs w:val="20"/>
                              </w:rPr>
                              <w:t>Composição:</w:t>
                            </w:r>
                          </w:p>
                          <w:p w:rsidR="003761BE" w:rsidRPr="003C0DBE" w:rsidRDefault="003761BE" w:rsidP="003C0DBE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3C0DBE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LTN e NTN-F</w:t>
                            </w:r>
                          </w:p>
                          <w:p w:rsidR="003761BE" w:rsidRPr="003C0DBE" w:rsidRDefault="003761BE" w:rsidP="003C0DBE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3C0DBE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 xml:space="preserve">Prazo </w:t>
                            </w:r>
                          </w:p>
                          <w:p w:rsidR="003761BE" w:rsidRPr="001E3A2F" w:rsidRDefault="003761BE" w:rsidP="003C0DBE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 xml:space="preserve">Até </w:t>
                            </w:r>
                            <w:r w:rsidRPr="003C0DBE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1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01E692" id="Retângulo de cantos arredondados 35" o:spid="_x0000_s1038" style="position:absolute;left:0;text-align:left;margin-left:369.75pt;margin-top:.9pt;width:78.75pt;height:153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" fillcolor="#5a5a5a [2109]" strokecolor="#243f60 [1604]" strokeweight="2pt">
                <v:textbox>
                  <w:txbxContent>
                    <w:p w:rsidR="003761BE" w:rsidRPr="003C0DBE" w:rsidRDefault="003761BE" w:rsidP="003C0DBE">
                      <w:pPr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3C0DBE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IRF-M 1</w:t>
                      </w:r>
                    </w:p>
                    <w:p w:rsidR="003761BE" w:rsidRPr="003C0DBE" w:rsidRDefault="003761BE" w:rsidP="003C0DBE">
                      <w:pPr>
                        <w:jc w:val="center"/>
                        <w:rPr>
                          <w:rFonts w:ascii="Imprint MT Shadow" w:hAnsi="Imprint MT Shadow"/>
                          <w:b/>
                          <w:sz w:val="20"/>
                          <w:szCs w:val="20"/>
                        </w:rPr>
                      </w:pPr>
                      <w:r w:rsidRPr="003C0DBE">
                        <w:rPr>
                          <w:rFonts w:ascii="Imprint MT Shadow" w:hAnsi="Imprint MT Shadow"/>
                          <w:b/>
                          <w:sz w:val="20"/>
                          <w:szCs w:val="20"/>
                        </w:rPr>
                        <w:t>Composição:</w:t>
                      </w:r>
                    </w:p>
                    <w:p w:rsidR="003761BE" w:rsidRPr="003C0DBE" w:rsidRDefault="003761BE" w:rsidP="003C0DBE">
                      <w:pPr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3C0DBE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LTN e NTN-F</w:t>
                      </w:r>
                    </w:p>
                    <w:p w:rsidR="003761BE" w:rsidRPr="003C0DBE" w:rsidRDefault="003761BE" w:rsidP="003C0DBE">
                      <w:pPr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3C0DBE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 xml:space="preserve">Prazo </w:t>
                      </w:r>
                    </w:p>
                    <w:p w:rsidR="003761BE" w:rsidRPr="001E3A2F" w:rsidRDefault="003761BE" w:rsidP="003C0DBE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 xml:space="preserve">Até </w:t>
                      </w:r>
                      <w:r w:rsidRPr="003C0DBE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1 ano</w:t>
                      </w:r>
                    </w:p>
                  </w:txbxContent>
                </v:textbox>
              </v:roundrect>
            </w:pict>
          </mc:Fallback>
        </mc:AlternateContent>
      </w:r>
      <w:r w:rsidR="00EC12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00125" cy="1952625"/>
                <wp:effectExtent l="0" t="0" r="28575" b="28575"/>
                <wp:wrapNone/>
                <wp:docPr id="31" name="Retângulo de cantos arredondad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526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4A0A6B" w:rsidRDefault="003761BE" w:rsidP="004A0A6B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4A0A6B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IMA – B 5</w:t>
                            </w:r>
                          </w:p>
                          <w:p w:rsidR="003761BE" w:rsidRPr="004A0A6B" w:rsidRDefault="003761BE" w:rsidP="004A0A6B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</w:pPr>
                            <w:r w:rsidRPr="004A0A6B"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  <w:t>Composição</w:t>
                            </w:r>
                            <w:r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761BE" w:rsidRPr="004A0A6B" w:rsidRDefault="003761BE" w:rsidP="004A0A6B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4A0A6B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NTN – B</w:t>
                            </w:r>
                          </w:p>
                          <w:p w:rsidR="003761BE" w:rsidRDefault="003761BE" w:rsidP="004A0A6B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Prazo até </w:t>
                            </w:r>
                          </w:p>
                          <w:p w:rsidR="003761BE" w:rsidRPr="004A0A6B" w:rsidRDefault="003761BE" w:rsidP="004A0A6B">
                            <w:pPr>
                              <w:spacing w:line="240" w:lineRule="auto"/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4A0A6B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5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31" o:spid="_x0000_s1039" style="position:absolute;left:0;text-align:left;margin-left:0;margin-top:1.1pt;width:78.75pt;height:153.7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" fillcolor="#938953 [1614]" strokecolor="#243f60 [1604]" strokeweight="2pt">
                <v:textbox>
                  <w:txbxContent>
                    <w:p w:rsidR="003761BE" w:rsidRPr="004A0A6B" w:rsidRDefault="003761BE" w:rsidP="004A0A6B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4A0A6B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IMA – B 5</w:t>
                      </w:r>
                    </w:p>
                    <w:p w:rsidR="003761BE" w:rsidRPr="004A0A6B" w:rsidRDefault="003761BE" w:rsidP="004A0A6B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0"/>
                          <w:szCs w:val="20"/>
                        </w:rPr>
                      </w:pPr>
                      <w:r w:rsidRPr="004A0A6B">
                        <w:rPr>
                          <w:rFonts w:ascii="Imprint MT Shadow" w:hAnsi="Imprint MT Shadow"/>
                          <w:sz w:val="20"/>
                          <w:szCs w:val="20"/>
                        </w:rPr>
                        <w:t>Composição</w:t>
                      </w:r>
                      <w:r>
                        <w:rPr>
                          <w:rFonts w:ascii="Imprint MT Shadow" w:hAnsi="Imprint MT Shadow"/>
                          <w:sz w:val="20"/>
                          <w:szCs w:val="20"/>
                        </w:rPr>
                        <w:t>:</w:t>
                      </w:r>
                    </w:p>
                    <w:p w:rsidR="003761BE" w:rsidRPr="004A0A6B" w:rsidRDefault="003761BE" w:rsidP="004A0A6B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4A0A6B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NTN – B</w:t>
                      </w:r>
                    </w:p>
                    <w:p w:rsidR="003761BE" w:rsidRDefault="003761BE" w:rsidP="004A0A6B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Prazo até </w:t>
                      </w:r>
                    </w:p>
                    <w:p w:rsidR="003761BE" w:rsidRPr="004A0A6B" w:rsidRDefault="003761BE" w:rsidP="004A0A6B">
                      <w:pPr>
                        <w:spacing w:line="240" w:lineRule="auto"/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4A0A6B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5 anos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12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8A57A" wp14:editId="4C50DE56">
                <wp:simplePos x="0" y="0"/>
                <wp:positionH relativeFrom="column">
                  <wp:posOffset>1071880</wp:posOffset>
                </wp:positionH>
                <wp:positionV relativeFrom="paragraph">
                  <wp:posOffset>13970</wp:posOffset>
                </wp:positionV>
                <wp:extent cx="1000125" cy="1952625"/>
                <wp:effectExtent l="0" t="0" r="28575" b="28575"/>
                <wp:wrapNone/>
                <wp:docPr id="32" name="Retângulo de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526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4A0A6B" w:rsidRDefault="003761BE" w:rsidP="004A0A6B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4A0A6B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IMA-B 5+</w:t>
                            </w:r>
                          </w:p>
                          <w:p w:rsidR="003761BE" w:rsidRPr="004A0A6B" w:rsidRDefault="003761BE" w:rsidP="004A0A6B">
                            <w:pPr>
                              <w:jc w:val="center"/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</w:pPr>
                            <w:r w:rsidRPr="004A0A6B"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  <w:t>Composição</w:t>
                            </w:r>
                            <w:r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761BE" w:rsidRPr="004A0A6B" w:rsidRDefault="003761BE" w:rsidP="004A0A6B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4A0A6B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NTN-B</w:t>
                            </w:r>
                          </w:p>
                          <w:p w:rsidR="003761BE" w:rsidRPr="004A0A6B" w:rsidRDefault="003761BE" w:rsidP="004A0A6B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4A0A6B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Prazo </w:t>
                            </w:r>
                          </w:p>
                          <w:p w:rsidR="003761BE" w:rsidRPr="004A0A6B" w:rsidRDefault="003761BE" w:rsidP="004A0A6B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4A0A6B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≥ 5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D8A57A" id="Retângulo de cantos arredondados 32" o:spid="_x0000_s1040" style="position:absolute;left:0;text-align:left;margin-left:84.4pt;margin-top:1.1pt;width:78.75pt;height:153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" fillcolor="#938953 [1614]" strokecolor="#243f60 [1604]" strokeweight="2pt">
                <v:textbox>
                  <w:txbxContent>
                    <w:p w:rsidR="003761BE" w:rsidRPr="004A0A6B" w:rsidRDefault="003761BE" w:rsidP="004A0A6B">
                      <w:pPr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4A0A6B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IMA-B 5+</w:t>
                      </w:r>
                    </w:p>
                    <w:p w:rsidR="003761BE" w:rsidRPr="004A0A6B" w:rsidRDefault="003761BE" w:rsidP="004A0A6B">
                      <w:pPr>
                        <w:jc w:val="center"/>
                        <w:rPr>
                          <w:rFonts w:ascii="Imprint MT Shadow" w:hAnsi="Imprint MT Shadow"/>
                          <w:sz w:val="20"/>
                          <w:szCs w:val="20"/>
                        </w:rPr>
                      </w:pPr>
                      <w:r w:rsidRPr="004A0A6B">
                        <w:rPr>
                          <w:rFonts w:ascii="Imprint MT Shadow" w:hAnsi="Imprint MT Shadow"/>
                          <w:sz w:val="20"/>
                          <w:szCs w:val="20"/>
                        </w:rPr>
                        <w:t>Composição</w:t>
                      </w:r>
                      <w:r>
                        <w:rPr>
                          <w:rFonts w:ascii="Imprint MT Shadow" w:hAnsi="Imprint MT Shadow"/>
                          <w:sz w:val="20"/>
                          <w:szCs w:val="20"/>
                        </w:rPr>
                        <w:t>:</w:t>
                      </w:r>
                    </w:p>
                    <w:p w:rsidR="003761BE" w:rsidRPr="004A0A6B" w:rsidRDefault="003761BE" w:rsidP="004A0A6B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4A0A6B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NTN-B</w:t>
                      </w:r>
                    </w:p>
                    <w:p w:rsidR="003761BE" w:rsidRPr="004A0A6B" w:rsidRDefault="003761BE" w:rsidP="004A0A6B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4A0A6B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Prazo </w:t>
                      </w:r>
                    </w:p>
                    <w:p w:rsidR="003761BE" w:rsidRPr="004A0A6B" w:rsidRDefault="003761BE" w:rsidP="004A0A6B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4A0A6B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≥ 5 anos</w:t>
                      </w:r>
                    </w:p>
                  </w:txbxContent>
                </v:textbox>
              </v:roundrect>
            </w:pict>
          </mc:Fallback>
        </mc:AlternateContent>
      </w:r>
      <w:r w:rsidR="00EC12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5A5376" wp14:editId="1040BB2C">
                <wp:simplePos x="0" y="0"/>
                <wp:positionH relativeFrom="column">
                  <wp:posOffset>3434080</wp:posOffset>
                </wp:positionH>
                <wp:positionV relativeFrom="paragraph">
                  <wp:posOffset>23495</wp:posOffset>
                </wp:positionV>
                <wp:extent cx="1000125" cy="1952625"/>
                <wp:effectExtent l="0" t="0" r="28575" b="28575"/>
                <wp:wrapNone/>
                <wp:docPr id="34" name="Retângulo de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526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1E3A2F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IMA-C 5+²</w:t>
                            </w:r>
                          </w:p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</w:pPr>
                            <w:r w:rsidRPr="001E3A2F"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  <w:t>Composição:</w:t>
                            </w:r>
                          </w:p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1E3A2F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NTN-C</w:t>
                            </w:r>
                          </w:p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1E3A2F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Prazo </w:t>
                            </w:r>
                          </w:p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1E3A2F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≥ 5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A5376" id="Retângulo de cantos arredondados 34" o:spid="_x0000_s1041" style="position:absolute;left:0;text-align:left;margin-left:270.4pt;margin-top:1.85pt;width:78.75pt;height:15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" fillcolor="#76923c [2406]" strokecolor="#243f60 [1604]" strokeweight="2pt">
                <v:textbox>
                  <w:txbxContent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1E3A2F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IMA-C 5+²</w:t>
                      </w:r>
                    </w:p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sz w:val="20"/>
                          <w:szCs w:val="20"/>
                        </w:rPr>
                      </w:pPr>
                      <w:r w:rsidRPr="001E3A2F">
                        <w:rPr>
                          <w:rFonts w:ascii="Imprint MT Shadow" w:hAnsi="Imprint MT Shadow"/>
                          <w:sz w:val="20"/>
                          <w:szCs w:val="20"/>
                        </w:rPr>
                        <w:t>Composição:</w:t>
                      </w:r>
                    </w:p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1E3A2F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NTN-C</w:t>
                      </w:r>
                    </w:p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1E3A2F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Prazo </w:t>
                      </w:r>
                    </w:p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1E3A2F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≥ 5 anos</w:t>
                      </w:r>
                    </w:p>
                  </w:txbxContent>
                </v:textbox>
              </v:roundrect>
            </w:pict>
          </mc:Fallback>
        </mc:AlternateContent>
      </w:r>
      <w:r w:rsidR="00EC12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A5376" wp14:editId="1040BB2C">
                <wp:simplePos x="0" y="0"/>
                <wp:positionH relativeFrom="column">
                  <wp:posOffset>2338705</wp:posOffset>
                </wp:positionH>
                <wp:positionV relativeFrom="paragraph">
                  <wp:posOffset>13970</wp:posOffset>
                </wp:positionV>
                <wp:extent cx="1000125" cy="1952625"/>
                <wp:effectExtent l="0" t="0" r="28575" b="28575"/>
                <wp:wrapNone/>
                <wp:docPr id="33" name="Retângulo de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526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</w:pPr>
                            <w:r w:rsidRPr="001E3A2F">
                              <w:rPr>
                                <w:rFonts w:ascii="Imprint MT Shadow" w:hAnsi="Imprint MT Shadow"/>
                                <w:b/>
                                <w:sz w:val="24"/>
                                <w:szCs w:val="24"/>
                              </w:rPr>
                              <w:t>IMA-C 5²</w:t>
                            </w:r>
                          </w:p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</w:pPr>
                            <w:r w:rsidRPr="001E3A2F"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  <w:t>Composição</w:t>
                            </w:r>
                            <w:r>
                              <w:rPr>
                                <w:rFonts w:ascii="Imprint MT Shadow" w:hAnsi="Imprint MT Shad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1E3A2F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NTN-C</w:t>
                            </w:r>
                          </w:p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1E3A2F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Prazo </w:t>
                            </w:r>
                          </w:p>
                          <w:p w:rsidR="003761BE" w:rsidRPr="001E3A2F" w:rsidRDefault="003761BE" w:rsidP="001E3A2F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até</w:t>
                            </w:r>
                            <w:r w:rsidRPr="001E3A2F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 5 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A5376" id="Retângulo de cantos arredondados 33" o:spid="_x0000_s1042" style="position:absolute;left:0;text-align:left;margin-left:184.15pt;margin-top:1.1pt;width:78.75pt;height:15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" fillcolor="#76923c [2406]" strokecolor="#243f60 [1604]" strokeweight="2pt">
                <v:textbox>
                  <w:txbxContent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</w:pPr>
                      <w:r w:rsidRPr="001E3A2F">
                        <w:rPr>
                          <w:rFonts w:ascii="Imprint MT Shadow" w:hAnsi="Imprint MT Shadow"/>
                          <w:b/>
                          <w:sz w:val="24"/>
                          <w:szCs w:val="24"/>
                        </w:rPr>
                        <w:t>IMA-C 5²</w:t>
                      </w:r>
                    </w:p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sz w:val="20"/>
                          <w:szCs w:val="20"/>
                        </w:rPr>
                      </w:pPr>
                      <w:r w:rsidRPr="001E3A2F">
                        <w:rPr>
                          <w:rFonts w:ascii="Imprint MT Shadow" w:hAnsi="Imprint MT Shadow"/>
                          <w:sz w:val="20"/>
                          <w:szCs w:val="20"/>
                        </w:rPr>
                        <w:t>Composição</w:t>
                      </w:r>
                      <w:r>
                        <w:rPr>
                          <w:rFonts w:ascii="Imprint MT Shadow" w:hAnsi="Imprint MT Shadow"/>
                          <w:sz w:val="20"/>
                          <w:szCs w:val="20"/>
                        </w:rPr>
                        <w:t>:</w:t>
                      </w:r>
                    </w:p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1E3A2F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NTN-C</w:t>
                      </w:r>
                    </w:p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1E3A2F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Prazo </w:t>
                      </w:r>
                    </w:p>
                    <w:p w:rsidR="003761BE" w:rsidRPr="001E3A2F" w:rsidRDefault="003761BE" w:rsidP="001E3A2F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até</w:t>
                      </w:r>
                      <w:r w:rsidRPr="001E3A2F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 5 anos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5667" w:rsidRDefault="00B05667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667" w:rsidRDefault="00B05667" w:rsidP="00CB55F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7A39" w:rsidRPr="00B45072" w:rsidRDefault="00C67A39" w:rsidP="00CE56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1164" w:rsidRDefault="00CE5624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 w:rsidRPr="007809BC">
        <w:rPr>
          <w:rFonts w:ascii="Times New Roman" w:hAnsi="Times New Roman" w:cs="Times New Roman"/>
          <w:sz w:val="24"/>
          <w:szCs w:val="24"/>
          <w:lang w:eastAsia="pt-BR"/>
        </w:rPr>
        <w:t>Os</w:t>
      </w:r>
    </w:p>
    <w:p w:rsidR="00361164" w:rsidRDefault="00361164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E5624" w:rsidRPr="007809BC" w:rsidRDefault="00AF053B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 w:rsidR="00CE5624" w:rsidRPr="007809BC">
        <w:rPr>
          <w:rFonts w:ascii="Times New Roman" w:hAnsi="Times New Roman" w:cs="Times New Roman"/>
          <w:sz w:val="24"/>
          <w:szCs w:val="24"/>
          <w:lang w:eastAsia="pt-BR"/>
        </w:rPr>
        <w:t>subíndices do IMA são determinados pelos indexadores aos quais os títulos são atrelados:</w:t>
      </w:r>
    </w:p>
    <w:p w:rsidR="00B45072" w:rsidRPr="007809BC" w:rsidRDefault="00B45072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 w:rsidRPr="007809BC">
        <w:rPr>
          <w:rFonts w:ascii="Times New Roman" w:hAnsi="Times New Roman" w:cs="Times New Roman"/>
          <w:sz w:val="24"/>
          <w:szCs w:val="24"/>
          <w:lang w:eastAsia="pt-BR"/>
        </w:rPr>
        <w:t>IRF-M</w:t>
      </w:r>
      <w:r w:rsidR="007809BC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7809BC">
        <w:rPr>
          <w:rFonts w:ascii="Times New Roman" w:hAnsi="Times New Roman" w:cs="Times New Roman"/>
          <w:sz w:val="24"/>
          <w:szCs w:val="24"/>
          <w:lang w:eastAsia="pt-BR"/>
        </w:rPr>
        <w:t xml:space="preserve"> (prefixados)</w:t>
      </w:r>
    </w:p>
    <w:p w:rsidR="00B45072" w:rsidRPr="007809BC" w:rsidRDefault="00B45072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 w:rsidRPr="007809BC">
        <w:rPr>
          <w:rFonts w:ascii="Times New Roman" w:hAnsi="Times New Roman" w:cs="Times New Roman"/>
          <w:sz w:val="24"/>
          <w:szCs w:val="24"/>
          <w:lang w:eastAsia="pt-BR"/>
        </w:rPr>
        <w:t>IMA-B</w:t>
      </w:r>
      <w:r w:rsidR="007809BC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7809BC">
        <w:rPr>
          <w:rFonts w:ascii="Times New Roman" w:hAnsi="Times New Roman" w:cs="Times New Roman"/>
          <w:sz w:val="24"/>
          <w:szCs w:val="24"/>
          <w:lang w:eastAsia="pt-BR"/>
        </w:rPr>
        <w:t xml:space="preserve"> (indexados pelo IPCA)</w:t>
      </w:r>
    </w:p>
    <w:p w:rsidR="00B45072" w:rsidRPr="007809BC" w:rsidRDefault="00B45072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 w:rsidRPr="007809BC">
        <w:rPr>
          <w:rFonts w:ascii="Times New Roman" w:hAnsi="Times New Roman" w:cs="Times New Roman"/>
          <w:sz w:val="24"/>
          <w:szCs w:val="24"/>
          <w:lang w:eastAsia="pt-BR"/>
        </w:rPr>
        <w:t>IMA-C</w:t>
      </w:r>
      <w:r w:rsidR="007809BC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7809BC">
        <w:rPr>
          <w:rFonts w:ascii="Times New Roman" w:hAnsi="Times New Roman" w:cs="Times New Roman"/>
          <w:sz w:val="24"/>
          <w:szCs w:val="24"/>
          <w:lang w:eastAsia="pt-BR"/>
        </w:rPr>
        <w:t xml:space="preserve"> (indexados pelo IGP-M)</w:t>
      </w:r>
    </w:p>
    <w:p w:rsidR="00B45072" w:rsidRPr="007809BC" w:rsidRDefault="00B45072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 w:rsidRPr="007809BC">
        <w:rPr>
          <w:rFonts w:ascii="Times New Roman" w:hAnsi="Times New Roman" w:cs="Times New Roman"/>
          <w:sz w:val="24"/>
          <w:szCs w:val="24"/>
          <w:lang w:eastAsia="pt-BR"/>
        </w:rPr>
        <w:t>IMA-S</w:t>
      </w:r>
      <w:r w:rsidR="007809BC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7809BC">
        <w:rPr>
          <w:rFonts w:ascii="Times New Roman" w:hAnsi="Times New Roman" w:cs="Times New Roman"/>
          <w:sz w:val="24"/>
          <w:szCs w:val="24"/>
          <w:lang w:eastAsia="pt-BR"/>
        </w:rPr>
        <w:t xml:space="preserve"> (pós-fixados pela taxa Selic)</w:t>
      </w:r>
    </w:p>
    <w:p w:rsidR="00B45072" w:rsidRPr="007809BC" w:rsidRDefault="00B45072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 w:rsidRPr="007809BC">
        <w:rPr>
          <w:rFonts w:ascii="Times New Roman" w:hAnsi="Times New Roman" w:cs="Times New Roman"/>
          <w:sz w:val="24"/>
          <w:szCs w:val="24"/>
          <w:lang w:eastAsia="pt-BR"/>
        </w:rPr>
        <w:t>Além disso, são divulgados diariamente:</w:t>
      </w:r>
    </w:p>
    <w:p w:rsidR="00B45072" w:rsidRPr="007809BC" w:rsidRDefault="007809BC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IMA-Geral ex-C: </w:t>
      </w:r>
      <w:r w:rsidR="00B45072" w:rsidRPr="007809BC">
        <w:rPr>
          <w:rFonts w:ascii="Times New Roman" w:hAnsi="Times New Roman" w:cs="Times New Roman"/>
          <w:sz w:val="24"/>
          <w:szCs w:val="24"/>
          <w:lang w:eastAsia="pt-BR"/>
        </w:rPr>
        <w:t>Carteira que exclui títulos indexados ao IGP-M (NTN-C), por conta da não emissão de novos títulos e baixa liquidez observada no segmento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45072" w:rsidRPr="007809BC" w:rsidRDefault="00B45072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 w:rsidRPr="007809BC">
        <w:rPr>
          <w:rFonts w:ascii="Times New Roman" w:hAnsi="Times New Roman" w:cs="Times New Roman"/>
          <w:sz w:val="24"/>
          <w:szCs w:val="24"/>
          <w:lang w:eastAsia="pt-BR"/>
        </w:rPr>
        <w:t>IRF-M 1</w:t>
      </w:r>
      <w:r w:rsidR="007809BC">
        <w:rPr>
          <w:rFonts w:ascii="Times New Roman" w:hAnsi="Times New Roman" w:cs="Times New Roman"/>
          <w:sz w:val="24"/>
          <w:szCs w:val="24"/>
          <w:lang w:eastAsia="pt-BR"/>
        </w:rPr>
        <w:t xml:space="preserve"> e IRF-M 1+; IMA-B 5 e IMA-B 5+: </w:t>
      </w:r>
      <w:r w:rsidRPr="007809BC">
        <w:rPr>
          <w:rFonts w:ascii="Times New Roman" w:hAnsi="Times New Roman" w:cs="Times New Roman"/>
          <w:sz w:val="24"/>
          <w:szCs w:val="24"/>
          <w:lang w:eastAsia="pt-BR"/>
        </w:rPr>
        <w:t>Segmentações dos subíndices IRF-M e IMA-B segundo o prazo de seus componentes, de forma a atender aos diferentes perfis de maturidade</w:t>
      </w:r>
      <w:r w:rsidR="00AF6AF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67A39" w:rsidRPr="007809BC" w:rsidRDefault="00B45072" w:rsidP="007809BC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 w:rsidRPr="007809BC">
        <w:rPr>
          <w:rFonts w:ascii="Times New Roman" w:hAnsi="Times New Roman" w:cs="Times New Roman"/>
          <w:sz w:val="24"/>
          <w:szCs w:val="24"/>
          <w:lang w:eastAsia="pt-BR"/>
        </w:rPr>
        <w:t>A carteira teórica do IMA-Geral é composta por todos os títulos elegíveis, representando a evolução do mercado como um todo</w:t>
      </w:r>
      <w:r w:rsidR="00CE5624" w:rsidRPr="007809B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93C9A" w:rsidRDefault="008B6048" w:rsidP="005F6EC4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  <w:r w:rsidRPr="007809BC">
        <w:rPr>
          <w:rFonts w:ascii="Times New Roman" w:hAnsi="Times New Roman" w:cs="Times New Roman"/>
          <w:sz w:val="24"/>
          <w:szCs w:val="24"/>
          <w:lang w:eastAsia="pt-BR"/>
        </w:rPr>
        <w:t>Dos subíndices do IMA, o FAPS tem recursos aplicados e</w:t>
      </w:r>
      <w:r w:rsidR="000C651E" w:rsidRPr="007809BC">
        <w:rPr>
          <w:rFonts w:ascii="Times New Roman" w:hAnsi="Times New Roman" w:cs="Times New Roman"/>
          <w:sz w:val="24"/>
          <w:szCs w:val="24"/>
          <w:lang w:eastAsia="pt-BR"/>
        </w:rPr>
        <w:t>m IMA B, IMA B 5, IRF M, IRF M1 e</w:t>
      </w:r>
      <w:r w:rsidRPr="007809B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63AAF" w:rsidRPr="007809BC">
        <w:rPr>
          <w:rFonts w:ascii="Times New Roman" w:hAnsi="Times New Roman" w:cs="Times New Roman"/>
          <w:sz w:val="24"/>
          <w:szCs w:val="24"/>
          <w:lang w:eastAsia="pt-BR"/>
        </w:rPr>
        <w:t>IMA</w:t>
      </w:r>
      <w:r w:rsidR="000C651E" w:rsidRPr="007809BC">
        <w:rPr>
          <w:rFonts w:ascii="Times New Roman" w:hAnsi="Times New Roman" w:cs="Times New Roman"/>
          <w:sz w:val="24"/>
          <w:szCs w:val="24"/>
          <w:lang w:eastAsia="pt-BR"/>
        </w:rPr>
        <w:t xml:space="preserve"> GERAL ex. C.</w:t>
      </w:r>
    </w:p>
    <w:p w:rsidR="005F6EC4" w:rsidRPr="005F6EC4" w:rsidRDefault="005F6EC4" w:rsidP="005F6EC4">
      <w:pPr>
        <w:pStyle w:val="SemEspaamento"/>
        <w:spacing w:line="360" w:lineRule="auto"/>
        <w:ind w:left="708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09BC" w:rsidRPr="00907ADD" w:rsidRDefault="007809BC" w:rsidP="00B666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A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 que é IDKA?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A08">
        <w:rPr>
          <w:rFonts w:ascii="Times New Roman" w:hAnsi="Times New Roman" w:cs="Times New Roman"/>
          <w:sz w:val="24"/>
          <w:szCs w:val="24"/>
        </w:rPr>
        <w:t>O IDkA (Índice de Duração Constante ANBIMA) é um conjunto de índices que medem o comportamento de carteiras sintéticas de títulos públic</w:t>
      </w:r>
      <w:r w:rsidR="005A6A08">
        <w:rPr>
          <w:rFonts w:ascii="Times New Roman" w:hAnsi="Times New Roman" w:cs="Times New Roman"/>
          <w:sz w:val="24"/>
          <w:szCs w:val="24"/>
        </w:rPr>
        <w:t xml:space="preserve">os federais com prazo constante. </w:t>
      </w:r>
      <w:r w:rsidR="005A6A08" w:rsidRPr="00907ADD">
        <w:rPr>
          <w:rFonts w:ascii="Times New Roman" w:hAnsi="Times New Roman" w:cs="Times New Roman"/>
          <w:sz w:val="24"/>
          <w:szCs w:val="24"/>
        </w:rPr>
        <w:t xml:space="preserve">Tem os </w:t>
      </w:r>
      <w:r w:rsidR="004D7598" w:rsidRPr="00907ADD">
        <w:rPr>
          <w:rFonts w:ascii="Times New Roman" w:hAnsi="Times New Roman" w:cs="Times New Roman"/>
          <w:sz w:val="24"/>
          <w:szCs w:val="24"/>
        </w:rPr>
        <w:t>pré-fixados</w:t>
      </w:r>
      <w:r w:rsidR="005A6A08" w:rsidRPr="00907ADD">
        <w:rPr>
          <w:rFonts w:ascii="Times New Roman" w:hAnsi="Times New Roman" w:cs="Times New Roman"/>
          <w:sz w:val="24"/>
          <w:szCs w:val="24"/>
        </w:rPr>
        <w:t>:</w:t>
      </w:r>
      <w:r w:rsidR="00907ADD" w:rsidRPr="00907ADD">
        <w:rPr>
          <w:rFonts w:ascii="Times New Roman" w:hAnsi="Times New Roman" w:cs="Times New Roman"/>
          <w:sz w:val="24"/>
          <w:szCs w:val="24"/>
        </w:rPr>
        <w:t xml:space="preserve"> IDkA Pré 3M (três meses), IDkA Pré 1A (um ano), IDkA Pré 2A (dois anos), IDkA Pré 3A (três anos) e IDkA Pré 5A (cinco anos). Tem os IPCA: IDkA IPCA 2A (dois anos), IDkA IPCA 3A (três anos), IDkA IPCA 5A (cinco anos), IDkA IPCA 10A (dez anos), IDkA IPCA 15A (quinze anos), IDkA IPCA 20A (vinte anos) e IDkA IPCA 30A (trinta anos)</w:t>
      </w:r>
      <w:r w:rsidR="00DA19B7">
        <w:rPr>
          <w:rFonts w:ascii="Times New Roman" w:hAnsi="Times New Roman" w:cs="Times New Roman"/>
          <w:sz w:val="24"/>
          <w:szCs w:val="24"/>
        </w:rPr>
        <w:t>.</w:t>
      </w:r>
    </w:p>
    <w:p w:rsidR="005A6A08" w:rsidRDefault="001F774A" w:rsidP="00B6664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7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 que é fundo de oportunidade?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F774A">
        <w:rPr>
          <w:rFonts w:ascii="Times New Roman" w:hAnsi="Times New Roman" w:cs="Times New Roman"/>
          <w:color w:val="000000" w:themeColor="text1"/>
          <w:sz w:val="24"/>
          <w:szCs w:val="24"/>
        </w:rPr>
        <w:t>Além de todos os índices e sub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1F774A">
        <w:rPr>
          <w:rFonts w:ascii="Times New Roman" w:hAnsi="Times New Roman" w:cs="Times New Roman"/>
          <w:color w:val="000000" w:themeColor="text1"/>
          <w:sz w:val="24"/>
          <w:szCs w:val="24"/>
        </w:rPr>
        <w:t>ndices que foram citados anteriormente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 também os fundos de oportunidade que surgem quando as taxas da </w:t>
      </w:r>
      <w:r w:rsidR="0052788F">
        <w:rPr>
          <w:rFonts w:ascii="Times New Roman" w:hAnsi="Times New Roman" w:cs="Times New Roman"/>
          <w:color w:val="000000" w:themeColor="text1"/>
          <w:sz w:val="24"/>
          <w:szCs w:val="24"/>
        </w:rPr>
        <w:t>Nota do Tesouro Nacional série B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NTN –B</w:t>
      </w:r>
      <w:r w:rsidR="005278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estão valorizadas no mercado e que atingem o valor do IPCA + 6% a.a</w:t>
      </w:r>
      <w:r w:rsidR="00527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superior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7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 as instituições financeiras lançam fundos novos com captação em curto período, ás vezes, um dia para podermos aplicar e aproveitar a oportunidade de garantir que aquele valor atinja a meta atuarial.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o que aconteceu quando o FAPS investiu nos fundos CAIXA BRASIL 2018 </w:t>
      </w:r>
      <w:r w:rsidR="004D7598">
        <w:rPr>
          <w:rFonts w:ascii="Times New Roman" w:hAnsi="Times New Roman" w:cs="Times New Roman"/>
          <w:color w:val="000000" w:themeColor="text1"/>
          <w:sz w:val="24"/>
          <w:szCs w:val="24"/>
        </w:rPr>
        <w:t>II TP, CAIXA BRASIL 2024 II TP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CAIXA BRASIL 2024 IV TP.</w:t>
      </w:r>
    </w:p>
    <w:p w:rsidR="00D0406B" w:rsidRDefault="00650A9F" w:rsidP="00B6664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1C7A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 que é NTN?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a sigla de Nota do Tesouro Nacional. </w:t>
      </w:r>
      <w:r w:rsidRPr="00650A9F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650A9F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um títul</w:t>
      </w:r>
      <w:r w:rsidR="001C7A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 emitido pelo Tesouro Nacional. </w:t>
      </w:r>
    </w:p>
    <w:p w:rsidR="00650A9F" w:rsidRPr="00650A9F" w:rsidRDefault="00D0406B" w:rsidP="00B6664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0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pt-PT"/>
        </w:rPr>
        <w:t>O que são Títulos Públicos?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="001C7A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O governo brasileiro emite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títulos públicos </w:t>
      </w:r>
      <w:r w:rsidR="001C7A0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como forma de financiar a dívida pública. São ativos de renda fixa.</w:t>
      </w:r>
    </w:p>
    <w:p w:rsidR="00AA062B" w:rsidRDefault="00650A9F" w:rsidP="005F6E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0A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 que é </w:t>
      </w:r>
      <w:r w:rsidR="005F6EC4" w:rsidRPr="00650A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NTN – B</w:t>
      </w:r>
      <w:r w:rsidR="00845358" w:rsidRPr="0084535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?</w:t>
      </w:r>
      <w:r w:rsidR="005F6EC4" w:rsidRPr="005F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as Notas do Tesouro Nacional série B. </w:t>
      </w:r>
      <w:r w:rsidR="005F6EC4" w:rsidRPr="005F6EC4">
        <w:rPr>
          <w:rFonts w:ascii="Times New Roman" w:hAnsi="Times New Roman" w:cs="Times New Roman"/>
          <w:sz w:val="24"/>
          <w:szCs w:val="24"/>
        </w:rPr>
        <w:t>Comprar NTN-B significa emprestar dinheiro para o Governo. No caso da NTN-B Principal você compra o título hoje e vende mais caro para o próprio governo na data de vencimento. Você receberá o dinheiro investido + remuneração que foi acordada no dia da compra do título. Uma parte do rendimento do NTN-B e NTN-B Principal é prefixada. Quando você compra o título já sabe quanto vai receber de juros, a taxa já está fixada e não mudará no futuro. A outra parte da rentabilidade das NTN-B’s é pós-fixada por acompanhar a variação da inflação. Isto significa que além dos juros prefixados você terá o valor investido reajustado pela inflação acumulada entre a data da compra do título e a data de vencimento. Podemos afirmar que a NTN-B tem uma r</w:t>
      </w:r>
      <w:r w:rsidR="005F6EC4">
        <w:rPr>
          <w:rFonts w:ascii="Times New Roman" w:hAnsi="Times New Roman" w:cs="Times New Roman"/>
          <w:sz w:val="24"/>
          <w:szCs w:val="24"/>
        </w:rPr>
        <w:t>entabilidade real garantida.</w:t>
      </w:r>
    </w:p>
    <w:p w:rsidR="000B521D" w:rsidRDefault="00AA062B" w:rsidP="000B521D">
      <w:pPr>
        <w:pStyle w:val="NormalWeb"/>
        <w:spacing w:line="360" w:lineRule="auto"/>
        <w:ind w:firstLine="708"/>
        <w:jc w:val="both"/>
      </w:pPr>
      <w:r w:rsidRPr="000B521D">
        <w:rPr>
          <w:b/>
          <w:i/>
        </w:rPr>
        <w:t xml:space="preserve">O </w:t>
      </w:r>
      <w:r w:rsidR="000B521D">
        <w:rPr>
          <w:b/>
          <w:i/>
        </w:rPr>
        <w:t xml:space="preserve">que é NTN - </w:t>
      </w:r>
      <w:r w:rsidRPr="000B521D">
        <w:rPr>
          <w:b/>
          <w:i/>
        </w:rPr>
        <w:t>C?</w:t>
      </w:r>
      <w:r>
        <w:t xml:space="preserve"> </w:t>
      </w:r>
      <w:r w:rsidR="000B521D">
        <w:t>As Notas do Tesouro Nacional série C são títulos com rentabilidade vinculada à variação do IGP-M, acrescida de juros definidos no momento da compra. Por se tratar de um título pós-fixado, a rentabilidade a ser recebida pelo investidor variará até a data de vencimento. O pagamento do principal é realizado em uma única parcela, na data de vencimento do título, porém o pagamento dos juros ocorre em fluxos periódicos, sob a forma de cupons semestrais. As Notas do Tesouro Nacional série C são indicadas para o investidor que deseja obter uma rentabilidade pós-fixada periódica indexada à variação do principal índice de reajuste de contratos de aluguel e de serviços do Brasil (IGP-M).</w:t>
      </w:r>
    </w:p>
    <w:p w:rsidR="000B521D" w:rsidRDefault="000B521D" w:rsidP="000B521D">
      <w:pPr>
        <w:pStyle w:val="NormalWeb"/>
        <w:spacing w:line="360" w:lineRule="auto"/>
        <w:ind w:firstLine="708"/>
        <w:jc w:val="both"/>
      </w:pPr>
      <w:r w:rsidRPr="000B521D">
        <w:rPr>
          <w:b/>
          <w:i/>
        </w:rPr>
        <w:t>O que é NTN - F?</w:t>
      </w:r>
      <w:r>
        <w:t xml:space="preserve"> As </w:t>
      </w:r>
      <w:r w:rsidRPr="000B521D">
        <w:rPr>
          <w:rStyle w:val="Forte"/>
          <w:b w:val="0"/>
        </w:rPr>
        <w:t>Notas do Tesouro Nacional série F (NTN-F)</w:t>
      </w:r>
      <w:r>
        <w:t xml:space="preserve"> são títulos com rentabilidade definida (taxa fixa) no momento da compra. Por se tratar de um título pré-fixado, o investidor sabe exatamente a rentabilidade a ser recebida até a data de vencimento. O pagamento do principal é realizado em uma única parcela, na data de vencimento do título, porém o pagamento dos juros ocorre em fluxos periódicos, sob a forma de cupons semestrais. As Notas do Tesouro Nacional série F são indicadas para o investidor que deseja receber uma remuneração pré-fixada periódica, e que acredita que a taxa de juros pré-fixada será maior que a taxa básica de juros (SELIC) ou que a taxa de inflação (IGP-M ou IPCA).</w:t>
      </w:r>
    </w:p>
    <w:p w:rsidR="00845358" w:rsidRDefault="00845358" w:rsidP="000B521D">
      <w:pPr>
        <w:pStyle w:val="NormalWeb"/>
        <w:spacing w:line="360" w:lineRule="auto"/>
        <w:ind w:firstLine="708"/>
        <w:jc w:val="both"/>
        <w:rPr>
          <w:rStyle w:val="tgc"/>
        </w:rPr>
      </w:pPr>
      <w:r w:rsidRPr="00EF1CB5">
        <w:rPr>
          <w:b/>
          <w:i/>
        </w:rPr>
        <w:t>O que é LFT?</w:t>
      </w:r>
      <w:r>
        <w:t xml:space="preserve"> </w:t>
      </w:r>
      <w:r w:rsidR="00C635C2">
        <w:rPr>
          <w:rStyle w:val="tgc"/>
        </w:rPr>
        <w:t>Significa Letra Financeira do Tesouro. É</w:t>
      </w:r>
      <w:r>
        <w:rPr>
          <w:rStyle w:val="tgc"/>
        </w:rPr>
        <w:t xml:space="preserve"> um título pós-fixado, cuja rentabilidade segue a variação da taxa SELIC, a taxa de juros básica da economia. Sua remuneração é dada pela variação da taxa SELIC diária registrada entre a data de liquidação da compra e a data de vencimento do título, acrescida, se houver, de ágio </w:t>
      </w:r>
      <w:r w:rsidR="00C635C2">
        <w:rPr>
          <w:rStyle w:val="tgc"/>
        </w:rPr>
        <w:t>ou deságio no momento da compra</w:t>
      </w:r>
      <w:r>
        <w:rPr>
          <w:rStyle w:val="tgc"/>
        </w:rPr>
        <w:t>.</w:t>
      </w:r>
    </w:p>
    <w:p w:rsidR="00E61F9D" w:rsidRDefault="00E61F9D" w:rsidP="000B521D">
      <w:pPr>
        <w:pStyle w:val="NormalWeb"/>
        <w:spacing w:line="360" w:lineRule="auto"/>
        <w:ind w:firstLine="708"/>
        <w:jc w:val="both"/>
      </w:pPr>
      <w:r w:rsidRPr="00CC049E">
        <w:rPr>
          <w:rStyle w:val="tgc"/>
          <w:b/>
          <w:i/>
        </w:rPr>
        <w:t>O que é LTN?</w:t>
      </w:r>
      <w:r>
        <w:rPr>
          <w:rStyle w:val="tgc"/>
        </w:rPr>
        <w:t xml:space="preserve"> Significa Letra do Tesouro Nacional. As Letras do Tesouro Nacional são títulos com rentabilidade definida (taxa fixa) no momento da compra. Por se tratar de um título pré-fixado, o investidor sabe exatamente a rentabilidade a ser recebida até a data de vencimento.</w:t>
      </w:r>
    </w:p>
    <w:p w:rsidR="000B521D" w:rsidRDefault="008E445D" w:rsidP="000B521D">
      <w:pPr>
        <w:pStyle w:val="NormalWeb"/>
        <w:spacing w:line="360" w:lineRule="auto"/>
        <w:ind w:firstLine="708"/>
        <w:jc w:val="both"/>
        <w:rPr>
          <w:iCs/>
        </w:rPr>
      </w:pPr>
      <w:r w:rsidRPr="008E445D">
        <w:rPr>
          <w:b/>
          <w:i/>
        </w:rPr>
        <w:t>O que é SELIC?</w:t>
      </w:r>
      <w:r>
        <w:t xml:space="preserve"> A Selic é a taxa básica de juros da economia no Brasil, utilizada no mercado interbancário para financiamento de operações com duração diária, lastreadas em títulos públicos federais. A sigla SELIC é a abreviação de </w:t>
      </w:r>
      <w:r w:rsidRPr="008E445D">
        <w:rPr>
          <w:iCs/>
        </w:rPr>
        <w:t xml:space="preserve">Sistema Especial de Liquidação e Custódia. É a </w:t>
      </w:r>
      <w:r>
        <w:rPr>
          <w:iCs/>
        </w:rPr>
        <w:t xml:space="preserve">taxa de juros </w:t>
      </w:r>
      <w:r w:rsidRPr="008E445D">
        <w:rPr>
          <w:iCs/>
        </w:rPr>
        <w:t>SELIC que o Comitê de Política Monetária do Banco Central (COPOM)</w:t>
      </w:r>
      <w:r>
        <w:rPr>
          <w:iCs/>
        </w:rPr>
        <w:t xml:space="preserve"> define a cada 45 dias em reuniões que avaliam o andamento da economia.</w:t>
      </w:r>
    </w:p>
    <w:p w:rsidR="004910E9" w:rsidRDefault="004910E9" w:rsidP="000B521D">
      <w:pPr>
        <w:pStyle w:val="NormalWeb"/>
        <w:spacing w:line="360" w:lineRule="auto"/>
        <w:ind w:firstLine="708"/>
        <w:jc w:val="both"/>
      </w:pPr>
      <w:r w:rsidRPr="004910E9">
        <w:rPr>
          <w:b/>
          <w:i/>
        </w:rPr>
        <w:t>O que é IPCA?</w:t>
      </w:r>
      <w:r>
        <w:t xml:space="preserve"> É a sigla de Índice de Preços ao Consumidor Amplo, medido mensalmente pelo IBGE (Instituto Brasileiro de Geografia e Estatística), foi criado com o objetivo de oferecer a variação dos preços no comércio para o público final. O IPCA é considerado o índice oficial de inflação do país. Para o FAPS ele é um item importante pois, a meta atuarial equivale ao IPCA + 6% a.a. Quanto maior for a inflação, maior é a meta atuarial, o que significa que temos que aumentar o ganho em rendimentos.</w:t>
      </w:r>
      <w:r w:rsidR="0092017C">
        <w:t xml:space="preserve"> O período de coleta do IPCA vai do dia 1º ao dia 30 ou 31, dependendo do mês. O indicador reflete o custo de vida de famílias com renda mensal de 1 a 40 salários mínimos, residentes nas regiões metropolitanas de São Paulo, Rio de Janeiro, Belo Horizonte, Porto Alegre, Curitiba, Salvador, Recife, Fortaleza e Belém, além do Distrito Federal e do município de Goiânia.</w:t>
      </w:r>
    </w:p>
    <w:p w:rsidR="0092017C" w:rsidRDefault="0092017C" w:rsidP="0092017C">
      <w:pPr>
        <w:pStyle w:val="NormalWeb"/>
        <w:spacing w:line="360" w:lineRule="auto"/>
        <w:ind w:firstLine="708"/>
        <w:jc w:val="both"/>
      </w:pPr>
      <w:r w:rsidRPr="008473FE">
        <w:rPr>
          <w:b/>
          <w:i/>
        </w:rPr>
        <w:t>O que é IGP – M?</w:t>
      </w:r>
      <w:r>
        <w:t xml:space="preserve"> </w:t>
      </w:r>
      <w:r w:rsidR="004C254C">
        <w:t>É o</w:t>
      </w:r>
      <w:r w:rsidRPr="0092017C">
        <w:rPr>
          <w:b/>
        </w:rPr>
        <w:t> </w:t>
      </w:r>
      <w:r w:rsidRPr="0092017C">
        <w:rPr>
          <w:rStyle w:val="Forte"/>
          <w:b w:val="0"/>
        </w:rPr>
        <w:t>Índice Geral de Preços - Mercado (IGP-M)</w:t>
      </w:r>
      <w:r>
        <w:t> é uma das versões do Índice Geral de Preços (IGP), calculado pela </w:t>
      </w:r>
      <w:r w:rsidRPr="0092017C">
        <w:rPr>
          <w:rStyle w:val="Forte"/>
          <w:b w:val="0"/>
        </w:rPr>
        <w:t>Fundação Getúlio Vargas (FGV)</w:t>
      </w:r>
      <w:r w:rsidRPr="0092017C">
        <w:rPr>
          <w:b/>
        </w:rPr>
        <w:t>.</w:t>
      </w:r>
      <w:r>
        <w:t xml:space="preserve"> O indicador registra a inflação de produtos agropecuários e industriais vendidos no atacado, de bens e serviços vendidos ao consumidor no varejo e de custos relacionados à construção civil. </w:t>
      </w:r>
      <w:r w:rsidR="00205E77">
        <w:t xml:space="preserve"> </w:t>
      </w:r>
      <w:r>
        <w:t>A coleta de preços é realizada no período compreendido entre o dia 21 (vinte e um) do mês anterior e 20 (vinte) do mês de referência. A base de cálculo do IGP-M é composta por 3 (três) outros índices: Índice de Preços ao Produtor Amplo - Mercado (IPA-M); Índice de Preços ao Consumidor - Mercado (IPC-M); e Índice Nacional de Custos da Construção - Mercado (INCC-M). Esse indicador é utilizado como referência para a correção de valores de contratos de energia elétrica e aluguel de imóveis.</w:t>
      </w:r>
    </w:p>
    <w:p w:rsidR="00B9724C" w:rsidRDefault="00EE7314" w:rsidP="00B9724C">
      <w:pPr>
        <w:pStyle w:val="NormalWeb"/>
        <w:tabs>
          <w:tab w:val="left" w:pos="11199"/>
        </w:tabs>
        <w:spacing w:line="360" w:lineRule="auto"/>
        <w:ind w:firstLine="708"/>
        <w:jc w:val="both"/>
      </w:pPr>
      <w:r w:rsidRPr="00EE7314">
        <w:rPr>
          <w:b/>
          <w:i/>
        </w:rPr>
        <w:t>O que é analisado ao escolher um fundo de investimento para alocar os recursos do RPPS?</w:t>
      </w:r>
      <w:r>
        <w:t xml:space="preserve"> Existem regras para escolha de fundos de investimentos. A principal delas vem</w:t>
      </w:r>
      <w:r w:rsidR="00CE3AFF">
        <w:t xml:space="preserve"> do Conselho Monetário Nacional através</w:t>
      </w:r>
      <w:r>
        <w:t xml:space="preserve"> da </w:t>
      </w:r>
      <w:r w:rsidR="00CE3AFF">
        <w:t xml:space="preserve">Resolução CMN n° 3922/2010 que dispõe sobre as aplicações dos recursos do Regime Próprio de Previdência Social instituído pela União, Estados e Municípios. Ela estipula o limite de alocação de recursos em cada tipo de aplicação. Observando esta Resolução é criada a Política de Investimentos anualmente do FAPS de Sarandi. As tabelas a seguir demonstram a divisão </w:t>
      </w:r>
      <w:r w:rsidR="00EB2415">
        <w:t>por Artigo de E</w:t>
      </w:r>
      <w:r w:rsidR="00A03B9D">
        <w:t>nquadramento e que tipos de papéis são investidos os recursos.</w:t>
      </w:r>
      <w:r w:rsidR="00EB2415">
        <w:t xml:space="preserve"> </w:t>
      </w:r>
      <w:r w:rsidR="006E68E4">
        <w:t>Além disso, o percentual limite em cada um deles.</w:t>
      </w:r>
      <w:r w:rsidR="00D6359C">
        <w:t xml:space="preserve"> </w:t>
      </w:r>
      <w:r w:rsidR="006E68E4">
        <w:t xml:space="preserve">Para </w:t>
      </w:r>
      <w:r w:rsidR="00D6359C">
        <w:t>melhor compreensão</w:t>
      </w:r>
      <w:r w:rsidR="006E68E4">
        <w:t xml:space="preserve">, </w:t>
      </w:r>
      <w:r w:rsidR="00D6359C">
        <w:t xml:space="preserve">elaborou-se a tabela abaixo em que: </w:t>
      </w:r>
      <w:r w:rsidR="006E68E4">
        <w:t>a coluna denominada “</w:t>
      </w:r>
      <w:r w:rsidR="006E68E4" w:rsidRPr="006E68E4">
        <w:rPr>
          <w:b/>
          <w:i/>
        </w:rPr>
        <w:t>Renda Fixa</w:t>
      </w:r>
      <w:r w:rsidR="006E68E4">
        <w:t>”</w:t>
      </w:r>
      <w:r w:rsidR="00D6359C">
        <w:t xml:space="preserve"> da Tabela 1 e </w:t>
      </w:r>
      <w:r w:rsidR="00D6359C" w:rsidRPr="00D6359C">
        <w:rPr>
          <w:b/>
          <w:i/>
        </w:rPr>
        <w:t>“Renda Variável”</w:t>
      </w:r>
      <w:r w:rsidR="00D6359C">
        <w:t xml:space="preserve"> da Tabela 2</w:t>
      </w:r>
      <w:r w:rsidR="006E68E4">
        <w:t xml:space="preserve"> indica</w:t>
      </w:r>
      <w:r w:rsidR="00D6359C">
        <w:t>m</w:t>
      </w:r>
      <w:r w:rsidR="006E68E4">
        <w:t xml:space="preserve"> os tipos de papéis e o artigo de enquadramento </w:t>
      </w:r>
      <w:r w:rsidR="00D6359C">
        <w:t xml:space="preserve">na </w:t>
      </w:r>
      <w:r w:rsidR="006E68E4">
        <w:t>Resolução CMN 3922/2010. A coluna “</w:t>
      </w:r>
      <w:r w:rsidR="006E68E4" w:rsidRPr="006E68E4">
        <w:rPr>
          <w:b/>
          <w:i/>
        </w:rPr>
        <w:t xml:space="preserve">Limite </w:t>
      </w:r>
      <w:r w:rsidR="00D6359C">
        <w:rPr>
          <w:b/>
          <w:i/>
        </w:rPr>
        <w:t>Resolução (%)</w:t>
      </w:r>
      <w:r w:rsidR="006E68E4">
        <w:t xml:space="preserve">” indica o percentual máximo </w:t>
      </w:r>
      <w:r w:rsidR="00D6359C">
        <w:t>que a resolução permite aplicar em cada artigo de enquadramento. A coluna “</w:t>
      </w:r>
      <w:r w:rsidR="00D6359C" w:rsidRPr="00D6359C">
        <w:rPr>
          <w:b/>
          <w:i/>
        </w:rPr>
        <w:t xml:space="preserve">Limites de Alocação do RPPS de Sarandi (%) </w:t>
      </w:r>
      <w:r w:rsidR="00D6359C">
        <w:rPr>
          <w:b/>
          <w:i/>
        </w:rPr>
        <w:t>–</w:t>
      </w:r>
      <w:r w:rsidR="00D6359C" w:rsidRPr="00D6359C">
        <w:rPr>
          <w:b/>
          <w:i/>
        </w:rPr>
        <w:t xml:space="preserve"> Máximo</w:t>
      </w:r>
      <w:r w:rsidR="00D6359C">
        <w:rPr>
          <w:b/>
          <w:i/>
        </w:rPr>
        <w:t xml:space="preserve">” </w:t>
      </w:r>
      <w:r w:rsidR="00D6359C" w:rsidRPr="00D6359C">
        <w:t>é o percentual máximo</w:t>
      </w:r>
      <w:r w:rsidR="00D6359C">
        <w:t xml:space="preserve"> que o FAPS de Sarandi decidiu investir em cada artigo.</w:t>
      </w:r>
      <w:r w:rsidR="00D242E1">
        <w:t xml:space="preserve"> Além disso é necessário estar atento a todos os acontecimentos que possam afetar os fundos como a nossa economia, a política e o mercado internacional.</w:t>
      </w:r>
    </w:p>
    <w:p w:rsidR="006E68E4" w:rsidRPr="000249BD" w:rsidRDefault="00D6359C" w:rsidP="000249BD">
      <w:pPr>
        <w:pStyle w:val="NormalWeb"/>
        <w:spacing w:line="360" w:lineRule="auto"/>
        <w:ind w:left="708" w:firstLine="708"/>
        <w:jc w:val="both"/>
        <w:rPr>
          <w:b/>
        </w:rPr>
      </w:pPr>
      <w:r w:rsidRPr="000249BD">
        <w:rPr>
          <w:b/>
        </w:rPr>
        <w:t>TABELA 1</w:t>
      </w:r>
    </w:p>
    <w:tbl>
      <w:tblPr>
        <w:tblW w:w="11039" w:type="dxa"/>
        <w:tblInd w:w="8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2694"/>
        <w:gridCol w:w="851"/>
        <w:gridCol w:w="850"/>
        <w:gridCol w:w="2047"/>
      </w:tblGrid>
      <w:tr w:rsidR="006E68E4" w:rsidRPr="006E68E4" w:rsidTr="00313A71">
        <w:trPr>
          <w:trHeight w:val="330"/>
        </w:trPr>
        <w:tc>
          <w:tcPr>
            <w:tcW w:w="4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RENDA FIXA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Limite Resolução (%)</w:t>
            </w:r>
          </w:p>
        </w:tc>
        <w:tc>
          <w:tcPr>
            <w:tcW w:w="37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Limites de Alocação do RPPS de Sarandi (%)</w:t>
            </w:r>
          </w:p>
        </w:tc>
      </w:tr>
      <w:tr w:rsidR="006E68E4" w:rsidRPr="006E68E4" w:rsidTr="00313A71">
        <w:trPr>
          <w:trHeight w:val="150"/>
        </w:trPr>
        <w:tc>
          <w:tcPr>
            <w:tcW w:w="4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E68E4" w:rsidRPr="006E68E4" w:rsidTr="00313A71">
        <w:trPr>
          <w:trHeight w:val="54"/>
        </w:trPr>
        <w:tc>
          <w:tcPr>
            <w:tcW w:w="4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Máximo</w:t>
            </w: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10%</w:t>
            </w:r>
          </w:p>
        </w:tc>
      </w:tr>
      <w:tr w:rsidR="006E68E4" w:rsidRPr="006E68E4" w:rsidTr="00313A71">
        <w:trPr>
          <w:trHeight w:val="54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Títulos Tesouro Nacional (Selic) - art. 7º I, “a”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100%</w:t>
            </w:r>
          </w:p>
        </w:tc>
      </w:tr>
      <w:tr w:rsidR="006E68E4" w:rsidRPr="006E68E4" w:rsidTr="00313A71">
        <w:trPr>
          <w:trHeight w:val="54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FI 100% títulos do TN – art. 7º, I, “b”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6E68E4" w:rsidRPr="006E68E4" w:rsidTr="00313A71">
        <w:trPr>
          <w:trHeight w:val="105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Operações Compromissadas com Títulos do TN – art. 7º, II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80%</w:t>
            </w:r>
          </w:p>
        </w:tc>
      </w:tr>
      <w:tr w:rsidR="006E68E4" w:rsidRPr="006E68E4" w:rsidTr="00313A71">
        <w:trPr>
          <w:trHeight w:val="54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FI Renda Fixa/Referenciados Renda Fixa – art. 7º, III, “a”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68E4" w:rsidRPr="006E68E4" w:rsidTr="00313A71">
        <w:trPr>
          <w:trHeight w:val="519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Fundos Índice Referenciados IMA ou IDKA – art. 7º, III, “b”.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80%</w:t>
            </w: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30%</w:t>
            </w:r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30%</w:t>
            </w:r>
          </w:p>
        </w:tc>
      </w:tr>
      <w:tr w:rsidR="006E68E4" w:rsidRPr="006E68E4" w:rsidTr="00313A71">
        <w:trPr>
          <w:trHeight w:val="54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FI Renda Fixa  – art. 7º, IV, “a”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68E4" w:rsidRPr="006E68E4" w:rsidTr="00313A71">
        <w:trPr>
          <w:trHeight w:val="577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Fundos de Índices de Renda Fixa – Art. 7º, IV, ‘b’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30%</w:t>
            </w:r>
          </w:p>
        </w:tc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30%</w:t>
            </w: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20%</w:t>
            </w:r>
          </w:p>
        </w:tc>
      </w:tr>
      <w:tr w:rsidR="006E68E4" w:rsidRPr="006E68E4" w:rsidTr="00313A71">
        <w:trPr>
          <w:trHeight w:val="54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Poupança – art. 7º, V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5%</w:t>
            </w:r>
          </w:p>
        </w:tc>
      </w:tr>
      <w:tr w:rsidR="006E68E4" w:rsidRPr="006E68E4" w:rsidTr="00313A71">
        <w:trPr>
          <w:trHeight w:val="54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FI em Direitos Creditórios - Aberto – art. 7º, VI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5%</w:t>
            </w:r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0%</w:t>
            </w: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FI em Direitos Creditórios - Fechado – art. 7º, VII, “a”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68E4" w:rsidRPr="006E68E4" w:rsidTr="00313A71">
        <w:trPr>
          <w:trHeight w:val="60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68E4" w:rsidRPr="006E68E4" w:rsidTr="00313A71">
        <w:trPr>
          <w:trHeight w:val="300"/>
        </w:trPr>
        <w:tc>
          <w:tcPr>
            <w:tcW w:w="4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5%</w:t>
            </w:r>
          </w:p>
        </w:tc>
        <w:tc>
          <w:tcPr>
            <w:tcW w:w="374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6E68E4" w:rsidRDefault="006E68E4" w:rsidP="00AE618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5%</w:t>
            </w:r>
          </w:p>
        </w:tc>
      </w:tr>
      <w:tr w:rsidR="006E68E4" w:rsidRPr="006E68E4" w:rsidTr="00313A71">
        <w:trPr>
          <w:trHeight w:val="54"/>
        </w:trPr>
        <w:tc>
          <w:tcPr>
            <w:tcW w:w="4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E68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FI Renda Fixa “Crédito Privado” – art. 7º, VII, “b”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6E68E4" w:rsidRDefault="006E68E4" w:rsidP="00AE61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6359C" w:rsidRDefault="00D6359C" w:rsidP="00B9724C">
      <w:pPr>
        <w:pStyle w:val="NormalWeb"/>
        <w:spacing w:line="360" w:lineRule="auto"/>
        <w:jc w:val="both"/>
      </w:pPr>
    </w:p>
    <w:p w:rsidR="00BB560A" w:rsidRDefault="00BB560A" w:rsidP="00B9724C">
      <w:pPr>
        <w:pStyle w:val="NormalWeb"/>
        <w:spacing w:line="360" w:lineRule="auto"/>
        <w:jc w:val="both"/>
      </w:pPr>
    </w:p>
    <w:p w:rsidR="00BB560A" w:rsidRDefault="00BB560A" w:rsidP="00B9724C">
      <w:pPr>
        <w:pStyle w:val="NormalWeb"/>
        <w:spacing w:line="360" w:lineRule="auto"/>
        <w:jc w:val="both"/>
      </w:pPr>
    </w:p>
    <w:p w:rsidR="00D6359C" w:rsidRDefault="00D6359C" w:rsidP="000B521D">
      <w:pPr>
        <w:pStyle w:val="NormalWeb"/>
        <w:spacing w:line="360" w:lineRule="auto"/>
        <w:ind w:firstLine="708"/>
        <w:jc w:val="both"/>
      </w:pPr>
    </w:p>
    <w:p w:rsidR="00D6359C" w:rsidRPr="000249BD" w:rsidRDefault="000249BD" w:rsidP="000B521D">
      <w:pPr>
        <w:pStyle w:val="NormalWeb"/>
        <w:spacing w:line="360" w:lineRule="auto"/>
        <w:ind w:firstLine="708"/>
        <w:jc w:val="both"/>
        <w:rPr>
          <w:b/>
        </w:rPr>
      </w:pPr>
      <w:r>
        <w:tab/>
      </w:r>
      <w:r w:rsidRPr="000249BD">
        <w:rPr>
          <w:b/>
        </w:rPr>
        <w:t>TABELA 2</w:t>
      </w:r>
    </w:p>
    <w:tbl>
      <w:tblPr>
        <w:tblW w:w="11056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6"/>
        <w:gridCol w:w="2322"/>
        <w:gridCol w:w="196"/>
        <w:gridCol w:w="753"/>
        <w:gridCol w:w="1949"/>
      </w:tblGrid>
      <w:tr w:rsidR="006E68E4" w:rsidRPr="00A7673A" w:rsidTr="00D6359C">
        <w:trPr>
          <w:trHeight w:val="330"/>
        </w:trPr>
        <w:tc>
          <w:tcPr>
            <w:tcW w:w="5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E68E4" w:rsidRPr="00A7673A" w:rsidRDefault="006E68E4" w:rsidP="00AE6183">
            <w:pPr>
              <w:spacing w:after="0" w:line="60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A7673A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  <w:t>RENDA VARIÁVEL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bottom"/>
            <w:hideMark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A7673A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  <w:t>Limite Resolução (%)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A7673A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  <w:t>Limites de Alocação do RPPS de Sarandi (%)</w:t>
            </w:r>
          </w:p>
        </w:tc>
      </w:tr>
      <w:tr w:rsidR="006E68E4" w:rsidRPr="00A7673A" w:rsidTr="00D6359C">
        <w:trPr>
          <w:trHeight w:val="150"/>
        </w:trPr>
        <w:tc>
          <w:tcPr>
            <w:tcW w:w="5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A7673A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A7673A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</w:tr>
      <w:tr w:rsidR="006E68E4" w:rsidRPr="00A7673A" w:rsidTr="00D6359C">
        <w:trPr>
          <w:trHeight w:val="315"/>
        </w:trPr>
        <w:tc>
          <w:tcPr>
            <w:tcW w:w="5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</w:pPr>
            <w:r w:rsidRPr="00A7673A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eastAsia="pt-BR"/>
              </w:rPr>
              <w:t>Máximo</w:t>
            </w:r>
          </w:p>
        </w:tc>
      </w:tr>
      <w:tr w:rsidR="006E68E4" w:rsidRPr="00A7673A" w:rsidTr="00D6359C">
        <w:trPr>
          <w:trHeight w:val="300"/>
        </w:trPr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30%</w:t>
            </w:r>
          </w:p>
        </w:tc>
        <w:tc>
          <w:tcPr>
            <w:tcW w:w="289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bCs/>
                <w:color w:val="000000"/>
                <w:lang w:eastAsia="pt-BR"/>
              </w:rPr>
              <w:t>10%</w:t>
            </w:r>
          </w:p>
        </w:tc>
      </w:tr>
      <w:tr w:rsidR="006E68E4" w:rsidRPr="00A7673A" w:rsidTr="00D6359C">
        <w:trPr>
          <w:trHeight w:val="54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FI Referenciados – art. 8º, I</w:t>
            </w: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6E68E4" w:rsidRPr="00A7673A" w:rsidTr="00D6359C">
        <w:trPr>
          <w:trHeight w:val="300"/>
        </w:trPr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20%</w:t>
            </w:r>
          </w:p>
        </w:tc>
        <w:tc>
          <w:tcPr>
            <w:tcW w:w="289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bCs/>
                <w:color w:val="000000"/>
                <w:lang w:eastAsia="pt-BR"/>
              </w:rPr>
              <w:t>10%</w:t>
            </w:r>
          </w:p>
        </w:tc>
      </w:tr>
      <w:tr w:rsidR="006E68E4" w:rsidRPr="00A7673A" w:rsidTr="00D6359C">
        <w:trPr>
          <w:trHeight w:val="54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Fundo de Índices Referenciados em Ações – art. 8º, II (ETF’s)</w:t>
            </w: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6E68E4" w:rsidRPr="00A7673A" w:rsidTr="00D6359C">
        <w:trPr>
          <w:trHeight w:val="300"/>
        </w:trPr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15%</w:t>
            </w:r>
          </w:p>
        </w:tc>
        <w:tc>
          <w:tcPr>
            <w:tcW w:w="289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bCs/>
                <w:color w:val="000000"/>
                <w:lang w:eastAsia="pt-BR"/>
              </w:rPr>
              <w:t>10%</w:t>
            </w:r>
          </w:p>
        </w:tc>
      </w:tr>
      <w:tr w:rsidR="006E68E4" w:rsidRPr="00A7673A" w:rsidTr="00D6359C">
        <w:trPr>
          <w:trHeight w:val="54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FI em Ações – art. 8º, III</w:t>
            </w: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6E68E4" w:rsidRPr="00A7673A" w:rsidTr="00D6359C">
        <w:trPr>
          <w:trHeight w:val="300"/>
        </w:trPr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5%</w:t>
            </w:r>
          </w:p>
        </w:tc>
        <w:tc>
          <w:tcPr>
            <w:tcW w:w="289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bCs/>
                <w:color w:val="000000"/>
                <w:lang w:eastAsia="pt-BR"/>
              </w:rPr>
              <w:t>5%</w:t>
            </w:r>
          </w:p>
        </w:tc>
      </w:tr>
      <w:tr w:rsidR="006E68E4" w:rsidRPr="00A7673A" w:rsidTr="00D6359C">
        <w:trPr>
          <w:trHeight w:val="54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FI Multimercado aberto – art. 8º, IV</w:t>
            </w: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6E68E4" w:rsidRPr="00A7673A" w:rsidTr="00D6359C">
        <w:trPr>
          <w:trHeight w:val="300"/>
        </w:trPr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5%</w:t>
            </w:r>
          </w:p>
        </w:tc>
        <w:tc>
          <w:tcPr>
            <w:tcW w:w="289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bCs/>
                <w:color w:val="000000"/>
                <w:lang w:eastAsia="pt-BR"/>
              </w:rPr>
              <w:t>0%</w:t>
            </w:r>
          </w:p>
        </w:tc>
      </w:tr>
      <w:tr w:rsidR="006E68E4" w:rsidRPr="00A7673A" w:rsidTr="00D6359C">
        <w:trPr>
          <w:trHeight w:val="54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FI em Participações - Fechado – art. 8º, V</w:t>
            </w: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6E68E4" w:rsidRPr="00A7673A" w:rsidTr="00D6359C">
        <w:trPr>
          <w:trHeight w:val="300"/>
        </w:trPr>
        <w:tc>
          <w:tcPr>
            <w:tcW w:w="5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color w:val="000000"/>
                <w:lang w:eastAsia="pt-BR"/>
              </w:rPr>
              <w:t>5%</w:t>
            </w:r>
          </w:p>
        </w:tc>
        <w:tc>
          <w:tcPr>
            <w:tcW w:w="289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68E4" w:rsidRPr="00A7673A" w:rsidRDefault="006E68E4" w:rsidP="00AE618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r w:rsidRPr="00A7673A">
              <w:rPr>
                <w:rFonts w:ascii="Arial" w:hAnsi="Arial" w:cs="Arial"/>
                <w:bCs/>
                <w:color w:val="000000"/>
                <w:lang w:eastAsia="pt-BR"/>
              </w:rPr>
              <w:t>5%</w:t>
            </w:r>
          </w:p>
        </w:tc>
      </w:tr>
      <w:tr w:rsidR="006E68E4" w:rsidRPr="00A7673A" w:rsidTr="00D6359C">
        <w:trPr>
          <w:trHeight w:val="54"/>
        </w:trPr>
        <w:tc>
          <w:tcPr>
            <w:tcW w:w="5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8E4" w:rsidRPr="00D6359C" w:rsidRDefault="006E68E4" w:rsidP="00AE6183">
            <w:pPr>
              <w:spacing w:after="0"/>
              <w:rPr>
                <w:rFonts w:ascii="Arial" w:hAnsi="Arial" w:cs="Arial"/>
                <w:color w:val="000000"/>
                <w:lang w:eastAsia="pt-BR"/>
              </w:rPr>
            </w:pPr>
            <w:r w:rsidRPr="00D6359C">
              <w:rPr>
                <w:rFonts w:ascii="Arial" w:hAnsi="Arial" w:cs="Arial"/>
                <w:color w:val="000000"/>
                <w:lang w:eastAsia="pt-BR"/>
              </w:rPr>
              <w:t>FI Imobiliário – art. 8º, VI</w:t>
            </w: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E4" w:rsidRPr="00A7673A" w:rsidRDefault="006E68E4" w:rsidP="00AE618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CE3AFF" w:rsidRDefault="00CE3AFF" w:rsidP="000B521D">
      <w:pPr>
        <w:pStyle w:val="NormalWeb"/>
        <w:spacing w:line="360" w:lineRule="auto"/>
        <w:ind w:firstLine="708"/>
        <w:jc w:val="both"/>
      </w:pPr>
    </w:p>
    <w:p w:rsidR="00DA19B7" w:rsidRDefault="00DA19B7" w:rsidP="00BB5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60A" w:rsidRDefault="00BB560A" w:rsidP="00BB5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60A" w:rsidRPr="00BB560A" w:rsidRDefault="00BB560A" w:rsidP="00BB5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64B" w:rsidRDefault="00B6664B" w:rsidP="00B666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Retrospectiva do trimestre</w:t>
      </w:r>
    </w:p>
    <w:p w:rsidR="00B6664B" w:rsidRDefault="00B6664B" w:rsidP="00B6664B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3E9" w:rsidRDefault="002C63E9" w:rsidP="002C63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A seguir é apresentado um quadro com os dados do último Relató</w:t>
      </w:r>
      <w:r w:rsidR="00655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rio Focus do </w:t>
      </w:r>
      <w:r w:rsidR="008A7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>Banco Central de 06 de outubro de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/>
        </w:rPr>
        <w:t xml:space="preserve">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3031"/>
      </w:tblGrid>
      <w:tr w:rsidR="002C63E9" w:rsidRPr="00624568" w:rsidTr="00AE6183">
        <w:trPr>
          <w:jc w:val="center"/>
        </w:trPr>
        <w:tc>
          <w:tcPr>
            <w:tcW w:w="4772" w:type="dxa"/>
            <w:shd w:val="clear" w:color="auto" w:fill="00B050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3031" w:type="dxa"/>
            <w:shd w:val="clear" w:color="auto" w:fill="00B050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b/>
                <w:sz w:val="24"/>
                <w:szCs w:val="24"/>
              </w:rPr>
              <w:t>Valor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IPCA (%)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8A75A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2,98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IGP DI (%)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8A75A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-0,92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IGP-M (%)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655159" w:rsidP="008A75A9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-0,</w:t>
            </w:r>
            <w:r w:rsidR="008A75A9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Câmbio fim do período (R$/US$)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655159" w:rsidP="008A75A9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3,</w:t>
            </w:r>
            <w:r w:rsidR="008A75A9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Câmbio Médio do período (R$/US$)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2C63E9" w:rsidP="00655159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3,</w:t>
            </w:r>
            <w:r w:rsidR="008A75A9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Meta Taxa Selic Fim do período % a.a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8A75A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7</w:t>
            </w:r>
            <w:r w:rsidR="00655159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,0</w:t>
            </w:r>
            <w:r w:rsidR="002C63E9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Meta Taxa Selic-média período % a.a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8A75A9" w:rsidP="00655159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9,84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PIB (%)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2C63E9" w:rsidP="00655159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0,</w:t>
            </w:r>
            <w:r w:rsidR="008A75A9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2C63E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Produção Industrial (% crescimento)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8A75A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1,18</w:t>
            </w:r>
          </w:p>
        </w:tc>
      </w:tr>
      <w:tr w:rsidR="002C63E9" w:rsidRPr="00624568" w:rsidTr="00AE6183">
        <w:trPr>
          <w:jc w:val="center"/>
        </w:trPr>
        <w:tc>
          <w:tcPr>
            <w:tcW w:w="4772" w:type="dxa"/>
            <w:shd w:val="clear" w:color="auto" w:fill="EEECE1" w:themeFill="background2"/>
            <w:vAlign w:val="center"/>
          </w:tcPr>
          <w:p w:rsidR="002C63E9" w:rsidRPr="00624568" w:rsidRDefault="00F22C44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4568">
              <w:rPr>
                <w:rFonts w:ascii="Baskerville Old Face" w:hAnsi="Baskerville Old Face" w:cs="Times New Roman"/>
                <w:sz w:val="24"/>
                <w:szCs w:val="24"/>
              </w:rPr>
              <w:t>Balança comercial</w:t>
            </w:r>
            <w:r w:rsidR="002C63E9" w:rsidRPr="00624568">
              <w:rPr>
                <w:rFonts w:ascii="Baskerville Old Face" w:hAnsi="Baskerville Old Face" w:cs="Times New Roman"/>
                <w:sz w:val="24"/>
                <w:szCs w:val="24"/>
              </w:rPr>
              <w:t xml:space="preserve"> (US$ Bi)</w:t>
            </w:r>
          </w:p>
        </w:tc>
        <w:tc>
          <w:tcPr>
            <w:tcW w:w="3031" w:type="dxa"/>
            <w:shd w:val="clear" w:color="auto" w:fill="EEECE1" w:themeFill="background2"/>
            <w:vAlign w:val="center"/>
          </w:tcPr>
          <w:p w:rsidR="002C63E9" w:rsidRPr="001E6034" w:rsidRDefault="008A75A9" w:rsidP="00AE6183">
            <w:pPr>
              <w:spacing w:line="276" w:lineRule="auto"/>
              <w:jc w:val="center"/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63,03</w:t>
            </w:r>
          </w:p>
        </w:tc>
      </w:tr>
    </w:tbl>
    <w:p w:rsidR="002C63E9" w:rsidRDefault="002C63E9" w:rsidP="002C63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3E9" w:rsidRPr="00891A03" w:rsidRDefault="002C63E9" w:rsidP="002C63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 acordo com o quadro anterior, a previsão da meta atuarial para</w:t>
      </w:r>
      <w:r w:rsidR="007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é de aproximadamente </w:t>
      </w:r>
      <w:r w:rsidR="004D2750">
        <w:rPr>
          <w:rFonts w:ascii="Times New Roman" w:hAnsi="Times New Roman" w:cs="Times New Roman"/>
          <w:color w:val="000000" w:themeColor="text1"/>
          <w:sz w:val="24"/>
          <w:szCs w:val="24"/>
        </w:rPr>
        <w:t>9,2</w:t>
      </w:r>
      <w:r w:rsidRPr="00C5416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%.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63E9" w:rsidRDefault="002C63E9" w:rsidP="002C63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instituições financeiras 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>proporcionam aos seus investidores uma variedade de produtos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/investimentos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serem analisados. Assim, a gestão dos ativos é fundamental para a melhor correlação risco e retorno. Diante da grande variedade de opção de fundos de investimentos que o mercado oferece é fundamental analisar os seus desempenhos considerando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essas variáveis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>. Em se tratando de fundos de pensão, os quais necessitam cumprir suas metas atuaria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>s é interessante analisar a política desenvolvida até então e encontrar as melhores opções para o futuro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RPPS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>, observando a legislação vigente para esse tipo de previdência.</w:t>
      </w:r>
    </w:p>
    <w:p w:rsidR="002C63E9" w:rsidRPr="00026C2F" w:rsidRDefault="002C63E9" w:rsidP="00026C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investidor ao 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>escolhe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fundo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investimento sabe que incorre alguns riscos que pode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 de mercado, de crédito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 liquidez. Qualquer 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requer a análise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937D27">
        <w:rPr>
          <w:rFonts w:ascii="Times New Roman" w:hAnsi="Times New Roman" w:cs="Times New Roman"/>
          <w:color w:val="000000" w:themeColor="text1"/>
          <w:sz w:val="24"/>
          <w:szCs w:val="24"/>
        </w:rPr>
        <w:t>vários fatores, principalmente aqueles ligados à economia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 e externa e também à política. </w:t>
      </w:r>
      <w:r>
        <w:rPr>
          <w:rFonts w:ascii="Times New Roman" w:hAnsi="Times New Roman" w:cs="Times New Roman"/>
          <w:sz w:val="24"/>
          <w:szCs w:val="24"/>
        </w:rPr>
        <w:t>Em 2017</w:t>
      </w:r>
      <w:r w:rsidR="00193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cenário político continua influenciando o mercado</w:t>
      </w:r>
      <w:r w:rsidR="001937DF">
        <w:rPr>
          <w:rFonts w:ascii="Times New Roman" w:hAnsi="Times New Roman" w:cs="Times New Roman"/>
          <w:sz w:val="24"/>
          <w:szCs w:val="24"/>
        </w:rPr>
        <w:t xml:space="preserve"> e pelo comportamento dele percebe-se que há um otimismo, o que pode ser comprovado pela evolução da Bolsa de Valores.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4B" w:rsidRDefault="00B6664B" w:rsidP="00B6664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6D662F">
        <w:rPr>
          <w:rFonts w:ascii="Times New Roman" w:hAnsi="Times New Roman" w:cs="Times New Roman"/>
          <w:color w:val="000000" w:themeColor="text1"/>
          <w:sz w:val="24"/>
          <w:szCs w:val="24"/>
        </w:rPr>
        <w:t>terceiro</w:t>
      </w:r>
      <w:r w:rsidR="00AE6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 de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houve </w:t>
      </w:r>
      <w:r w:rsidR="00AE6183">
        <w:rPr>
          <w:rFonts w:ascii="Times New Roman" w:hAnsi="Times New Roman" w:cs="Times New Roman"/>
          <w:color w:val="000000" w:themeColor="text1"/>
          <w:sz w:val="24"/>
          <w:szCs w:val="24"/>
        </w:rPr>
        <w:t>as seguintes reuniões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deliberar assuntos do FAPS conforme a seguir:</w:t>
      </w:r>
    </w:p>
    <w:p w:rsidR="00BB560A" w:rsidRDefault="006D662F" w:rsidP="00324C8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174087">
        <w:rPr>
          <w:rFonts w:ascii="Times New Roman" w:hAnsi="Times New Roman" w:cs="Times New Roman"/>
          <w:color w:val="000000"/>
          <w:sz w:val="24"/>
          <w:szCs w:val="24"/>
        </w:rPr>
        <w:t>ATA 0</w:t>
      </w:r>
      <w:r w:rsidR="00B767CD" w:rsidRPr="00B767CD">
        <w:rPr>
          <w:rFonts w:ascii="Times New Roman" w:hAnsi="Times New Roman" w:cs="Times New Roman"/>
          <w:color w:val="000000"/>
          <w:sz w:val="24"/>
          <w:szCs w:val="24"/>
        </w:rPr>
        <w:t>8/2017</w:t>
      </w:r>
      <w:r w:rsidR="00B767CD">
        <w:rPr>
          <w:color w:val="000000"/>
        </w:rPr>
        <w:t xml:space="preserve"> - </w:t>
      </w:r>
      <w:r w:rsidRPr="006D662F">
        <w:rPr>
          <w:rFonts w:ascii="Times New Roman" w:hAnsi="Times New Roman" w:cs="Times New Roman"/>
          <w:color w:val="000000"/>
          <w:sz w:val="24"/>
          <w:szCs w:val="24"/>
        </w:rPr>
        <w:t xml:space="preserve">Em 14/07 em reunião mensal do Comitê de Investimentos </w:t>
      </w:r>
      <w:r w:rsidR="00B767CD" w:rsidRPr="006D662F">
        <w:rPr>
          <w:rFonts w:ascii="Times New Roman" w:hAnsi="Times New Roman" w:cs="Times New Roman"/>
          <w:color w:val="000000"/>
          <w:sz w:val="24"/>
          <w:szCs w:val="24"/>
        </w:rPr>
        <w:t>foram</w:t>
      </w:r>
      <w:r w:rsidRPr="006D6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7CD" w:rsidRPr="006D662F">
        <w:rPr>
          <w:rFonts w:ascii="Times New Roman" w:hAnsi="Times New Roman" w:cs="Times New Roman"/>
          <w:color w:val="000000"/>
          <w:sz w:val="24"/>
          <w:szCs w:val="24"/>
        </w:rPr>
        <w:t>analisados</w:t>
      </w:r>
      <w:r w:rsidRPr="006D662F">
        <w:rPr>
          <w:rFonts w:ascii="Times New Roman" w:hAnsi="Times New Roman" w:cs="Times New Roman"/>
          <w:color w:val="000000"/>
          <w:sz w:val="24"/>
          <w:szCs w:val="24"/>
        </w:rPr>
        <w:t xml:space="preserve"> o mercado e a carteira de investimentos do FAPS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67CD">
        <w:rPr>
          <w:rFonts w:ascii="Times New Roman" w:hAnsi="Times New Roman" w:cs="Times New Roman"/>
          <w:color w:val="000000"/>
          <w:sz w:val="24"/>
          <w:szCs w:val="24"/>
        </w:rPr>
        <w:t xml:space="preserve"> Não houve alteração na composição da carteira.</w:t>
      </w:r>
    </w:p>
    <w:p w:rsidR="00174087" w:rsidRDefault="00174087" w:rsidP="00324C82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ATA 09/2017 – Em 17/07 reuniu-se o COADFAPS para escolha dos novos membros do conselho. Os escolhidos foram: </w:t>
      </w:r>
      <w:r>
        <w:rPr>
          <w:rFonts w:ascii="Times New Roman" w:eastAsia="Times New Roman" w:hAnsi="Times New Roman" w:cs="Times New Roman"/>
          <w:sz w:val="24"/>
        </w:rPr>
        <w:t>Rubens da Silva Martins, Katúscio Mottin, Wilmar Azeredo, Alice Fátima Brum Fornari e Marivone Mattei. Dentre estes, o senhor Rubens da Silva Martins foi escolhido como Presidente do COADFAPS, por unanimidade. Já os servidores suplentes são: Fernanda Maria Alvaréz, Liciane Wuttke, Rosa Maria Lorini, Vanessa da Silva e Gilséia Vieira.</w:t>
      </w:r>
    </w:p>
    <w:p w:rsidR="00174087" w:rsidRDefault="00174087" w:rsidP="00324C82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ATA 010/2017 – Em 27/07 reuniram-se os membros do Conselho de Administração do Fundo de Aposentadoria e Pensão dos Servidores (COADFAPS) e os membros do Comitê de Investimentos para a apresentação dos resultados e avaliação do segundo trimestre e também do primeiro semestre de 2017. </w:t>
      </w:r>
      <w:r w:rsidR="002728A4">
        <w:rPr>
          <w:rFonts w:ascii="Times New Roman" w:eastAsia="Times New Roman" w:hAnsi="Times New Roman" w:cs="Times New Roman"/>
          <w:sz w:val="24"/>
        </w:rPr>
        <w:t>Em abril foi alcançado em rendimentos, R$ 173.590,88 com rentabilidade média dos fundos de 0,60%. Em maio, o montante de rendimentos foi de R$ 47.262,75 com média de rentabilidade de 0,17%. Já o mês de junho apresentou rendimentos de R$ 181.431,41 com rentabilidade de 0,61%. No primeiro semestre o total de rendimentos alcançados foi de R$ 1.553.201,51. A meta atuarial alcançada pelo FAPS foi de aproximadamente 5,90%, sendo que a meta atuarial IPCA + 6% informada pela Caixa Econômica Federal foi de 4,13% para o período.</w:t>
      </w:r>
      <w:r w:rsidR="00507AB9">
        <w:rPr>
          <w:rFonts w:ascii="Times New Roman" w:eastAsia="Times New Roman" w:hAnsi="Times New Roman" w:cs="Times New Roman"/>
          <w:sz w:val="24"/>
        </w:rPr>
        <w:t xml:space="preserve"> O patrimônio total do FAPS em 30 de junho era de R$ 29.902.488,47. O Gestor demonstrou o site que ele criou para dar mais transparência na gestão do fundo de aposentadoria e pensão. Trata-se do Portal do Servidor de Sarandi que tem como lema “A sua Previdência com Transparência” que será lançado no dia 28 de julho. A ideia foi vista como uma boa alternativa e atende aos interesses dos servidores do município, levando ao conhecimento de todos as informações sobre o seu modelo de previdência.</w:t>
      </w:r>
    </w:p>
    <w:p w:rsidR="00073CA3" w:rsidRDefault="00073CA3" w:rsidP="00324C8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ATA 011/2017 – Em 15/08 </w:t>
      </w:r>
      <w:r w:rsidRPr="006D662F">
        <w:rPr>
          <w:rFonts w:ascii="Times New Roman" w:hAnsi="Times New Roman" w:cs="Times New Roman"/>
          <w:color w:val="000000"/>
          <w:sz w:val="24"/>
          <w:szCs w:val="24"/>
        </w:rPr>
        <w:t>em reunião mensal do Comitê de Investimentos foram analisados o mercado e a carteira de investimentos do FAPS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340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 meta atingida pelo FAPS no mesmo período foi de 8,2%, ou seja, a rentabilidade alcançada de janeiro a julho superou a meta atuarial em 3,30 pontos percentuais.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Sobre alterar ou não a carteira</w:t>
      </w:r>
      <w:r w:rsidRPr="00C4340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o Comitê de Investimentos, à sua unanimidade decidiu que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fará uma alteração na carteira de investimentos, tendo em vista que, a queda na Selic trará impacto no CDI, o qual é parâmetro para o fundo BANRISUL ABSOLUTO. Assim será resgatado o valor total constante no Fundo BANRISUL ABSOLUTO e aplicado no Fundo BANRISUL FOCO IRF M1 FI RF. Além disso, o comitê </w:t>
      </w:r>
      <w:r w:rsidRPr="00C4340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observará atentamente os desdobramentos que haverá quanto às reformas que estão em andamento e também as consequências junto ao mercado do aumento do déficit do governo que poderão gerar maior volatilidade em fundos como IMA B TOTAL e o IRF M.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Por fim, o Comitê de Investimentos definiu que os valores creditados em agosto dos fundos com carência 2018 e 2024 serão aplicados da seguinte forma: créditos dos fundos CAIXA BRASIL 2018 II TP RF, CAIXA BRASIL 2024 II TP RF e CAIXA BRASIL 2024 IV TP RF serão aplicados no fundo CAIXA BRASIL IRF M1 TP RF. Já o valor creditado do fundo BB PREVIDENCIÁRIO X FI será aplicado no fundo BB PREVIDENCIÁRIO RF ALOCAÇÃO ATIVA FI FIC. Também foi definido que, para facilitar e agilizar as aplicações dos créditos mensais, os mesmos serão realizados nos bancos em que foram creditados. Dessa forma, os créditos/saldos que tiverem na conta corrente do FAPS no Banco do Brasil serão aplicados no fundo BB PREVIDENCIÁRIO RF ALOCAÇÃO ATIVA FI FIC. Os créditos/saldos que estiverem na conta corrente do FAPS no Banrisul serão aplicados no fundo BANRISUL FOCO IRF M1 FI RF e os créditos/saldos que estiverem na conta corrente do FAPS na Caixa Econômica Federal serão aplicados no FUNDO CAIXA BRASIL IRF M1 TP RF.</w:t>
      </w:r>
    </w:p>
    <w:p w:rsidR="00793160" w:rsidRDefault="00793160" w:rsidP="00324C8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56469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ATA 012/2017 – Em 15/09 </w:t>
      </w:r>
      <w:r w:rsidR="00564690" w:rsidRPr="006D662F">
        <w:rPr>
          <w:rFonts w:ascii="Times New Roman" w:hAnsi="Times New Roman" w:cs="Times New Roman"/>
          <w:color w:val="000000"/>
          <w:sz w:val="24"/>
          <w:szCs w:val="24"/>
        </w:rPr>
        <w:t>em reunião mensal do Comitê de Investimentos foram analisados o mercado e a carteira de investimentos do FAPS</w:t>
      </w:r>
      <w:r w:rsidR="005646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4690" w:rsidRPr="00564690">
        <w:rPr>
          <w:rFonts w:ascii="Times New Roman" w:eastAsia="Times New Roman" w:hAnsi="Times New Roman" w:cs="Times New Roman"/>
          <w:color w:val="000000" w:themeColor="text1"/>
          <w:sz w:val="24"/>
        </w:rPr>
        <w:t>A meta atuarial (IPCA + 6%) informada pelo Banco do Brasil até 31 de agosto foi de 5,80%. A meta atingida pelo FAPS no mesmo período foi de 9,30%, ou seja, a rentabilidade alcançada de janeiro a agosto superou a meta atuarial em 3,50 pontos percentuais até o período de referência. A perspectiva é que em setembro a meta do ano seja superada. O Comitê discutiu também as projeções para 2018, ano em que há forte tendência de que a Renda Fixa não conseguirá atingir a meta atuarial. Tal tendência vem ao encontro da queda de juros para 2018, os quais estarão entre 3% e 4% de forma estrutural. As taxas das NTN – B em todos os seus vencimentos estão abaixo de 5,3% a.a. A Selic média para 2018 é de 7,03%, o que torna os fundos atrelados direta ou indiretamente a ela impossíveis de superarem a meta atuarial, já que a mesma deverá ser acima de 10%. Como já está em elaboração a Política de Investimentos para o próximo ano é necessário observar percentuais em Renda Variável para a possibilidade de aplicações. Para o Comitê é importante investimentos iniciais em Renda Variável ainda em 2017 já que a atual Política de Investimentos permite. Porém é necessário o credenciamento de fundos de investimentos que atendam aos interesses do FAPS. Sobre alterar ou não a carteira em setembro, o Comitê de Investimentos, à sua unanimidade decidiu que não haverá alteração na carteira de investimentos.</w:t>
      </w:r>
    </w:p>
    <w:p w:rsidR="007221B2" w:rsidRPr="00564690" w:rsidRDefault="007221B2" w:rsidP="00324C8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ab/>
        <w:t>ATA 013/2017 – Em 26/09 em reunião extraordinária, o Com</w:t>
      </w:r>
      <w:r w:rsidR="00737035">
        <w:rPr>
          <w:rFonts w:ascii="Times New Roman" w:eastAsia="Times New Roman" w:hAnsi="Times New Roman" w:cs="Times New Roman"/>
          <w:color w:val="000000" w:themeColor="text1"/>
          <w:sz w:val="24"/>
        </w:rPr>
        <w:t>itê de Investimentos promoveu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aditivo ao Termo de Credenciamento 001/2017, 002/2017 e 003/2017. O objetivo </w:t>
      </w:r>
      <w:r w:rsidR="00556921">
        <w:rPr>
          <w:rFonts w:ascii="Times New Roman" w:eastAsia="Times New Roman" w:hAnsi="Times New Roman" w:cs="Times New Roman"/>
          <w:color w:val="000000" w:themeColor="text1"/>
          <w:sz w:val="24"/>
        </w:rPr>
        <w:t>foi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credenciar fundos de investimentos de Renda Variável para estarem aptos a receberem recursos, caso, </w:t>
      </w:r>
      <w:r w:rsidR="00556921">
        <w:rPr>
          <w:rFonts w:ascii="Times New Roman" w:eastAsia="Times New Roman" w:hAnsi="Times New Roman" w:cs="Times New Roman"/>
          <w:color w:val="000000" w:themeColor="text1"/>
          <w:sz w:val="24"/>
        </w:rPr>
        <w:t>se opte em aplicar neste tipo de ativo.</w:t>
      </w:r>
    </w:p>
    <w:p w:rsidR="006D662F" w:rsidRPr="00737035" w:rsidRDefault="006D662F" w:rsidP="00324C8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117" w:rsidRDefault="00460117" w:rsidP="0046011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C68A3">
        <w:rPr>
          <w:rFonts w:ascii="Times New Roman" w:hAnsi="Times New Roman" w:cs="Times New Roman"/>
          <w:b/>
          <w:sz w:val="28"/>
          <w:szCs w:val="28"/>
        </w:rPr>
        <w:t xml:space="preserve">Relatório das aplicações do </w:t>
      </w:r>
      <w:r w:rsidR="001937DF">
        <w:rPr>
          <w:rFonts w:ascii="Times New Roman" w:hAnsi="Times New Roman" w:cs="Times New Roman"/>
          <w:b/>
          <w:sz w:val="28"/>
          <w:szCs w:val="28"/>
        </w:rPr>
        <w:t>3</w:t>
      </w:r>
      <w:r w:rsidRPr="005C68A3">
        <w:rPr>
          <w:rFonts w:ascii="Times New Roman" w:hAnsi="Times New Roman" w:cs="Times New Roman"/>
          <w:b/>
          <w:sz w:val="28"/>
          <w:szCs w:val="28"/>
        </w:rPr>
        <w:t>º Trim</w:t>
      </w:r>
      <w:r>
        <w:rPr>
          <w:rFonts w:ascii="Times New Roman" w:hAnsi="Times New Roman" w:cs="Times New Roman"/>
          <w:b/>
          <w:sz w:val="28"/>
          <w:szCs w:val="28"/>
        </w:rPr>
        <w:t>estre de 2017</w:t>
      </w:r>
    </w:p>
    <w:p w:rsidR="00460117" w:rsidRDefault="00460117" w:rsidP="002420BA">
      <w:pPr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026C2F" w:rsidRDefault="00B922B7" w:rsidP="00CF4B2F">
      <w:pPr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</w:t>
      </w:r>
      <w:r w:rsidRPr="00B922B7">
        <w:rPr>
          <w:rFonts w:ascii="Times New Roman" w:hAnsi="Times New Roman" w:cs="Times New Roman"/>
          <w:sz w:val="24"/>
          <w:szCs w:val="24"/>
        </w:rPr>
        <w:t>quadro</w:t>
      </w:r>
      <w:r>
        <w:rPr>
          <w:rFonts w:ascii="Times New Roman" w:hAnsi="Times New Roman" w:cs="Times New Roman"/>
          <w:sz w:val="24"/>
          <w:szCs w:val="24"/>
        </w:rPr>
        <w:t>s abaixo</w:t>
      </w:r>
      <w:r w:rsidRPr="00B922B7">
        <w:rPr>
          <w:rFonts w:ascii="Times New Roman" w:hAnsi="Times New Roman" w:cs="Times New Roman"/>
          <w:sz w:val="24"/>
          <w:szCs w:val="24"/>
        </w:rPr>
        <w:t xml:space="preserve"> pode-se perceber a rentabilida</w:t>
      </w:r>
      <w:r>
        <w:rPr>
          <w:rFonts w:ascii="Times New Roman" w:hAnsi="Times New Roman" w:cs="Times New Roman"/>
          <w:sz w:val="24"/>
          <w:szCs w:val="24"/>
        </w:rPr>
        <w:t>de acumulada</w:t>
      </w:r>
      <w:r w:rsidRPr="00B922B7">
        <w:rPr>
          <w:rFonts w:ascii="Times New Roman" w:hAnsi="Times New Roman" w:cs="Times New Roman"/>
          <w:sz w:val="24"/>
          <w:szCs w:val="24"/>
        </w:rPr>
        <w:t xml:space="preserve"> de cada fund</w:t>
      </w:r>
      <w:r>
        <w:rPr>
          <w:rFonts w:ascii="Times New Roman" w:hAnsi="Times New Roman" w:cs="Times New Roman"/>
          <w:sz w:val="24"/>
          <w:szCs w:val="24"/>
        </w:rPr>
        <w:t>o baseado no valor da cota, as rentabilidades dos índices:</w:t>
      </w:r>
    </w:p>
    <w:p w:rsidR="00026C2F" w:rsidRDefault="00026C2F" w:rsidP="00B922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"/>
      </w:tblPr>
      <w:tblGrid>
        <w:gridCol w:w="2508"/>
        <w:gridCol w:w="1318"/>
        <w:gridCol w:w="1220"/>
        <w:gridCol w:w="1234"/>
        <w:gridCol w:w="1318"/>
        <w:gridCol w:w="1161"/>
        <w:gridCol w:w="1301"/>
        <w:gridCol w:w="1272"/>
        <w:gridCol w:w="2268"/>
      </w:tblGrid>
      <w:tr w:rsidR="005D1CB1" w:rsidRPr="008542E9" w:rsidTr="00E54A74">
        <w:trPr>
          <w:trHeight w:val="185"/>
        </w:trPr>
        <w:tc>
          <w:tcPr>
            <w:tcW w:w="2508" w:type="dxa"/>
            <w:shd w:val="clear" w:color="000000" w:fill="FFFF00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18" w:type="dxa"/>
            <w:shd w:val="clear" w:color="000000" w:fill="F8CBAD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31/1</w:t>
            </w:r>
            <w:r w:rsidR="00485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2/2016</w:t>
            </w:r>
          </w:p>
        </w:tc>
        <w:tc>
          <w:tcPr>
            <w:tcW w:w="1220" w:type="dxa"/>
            <w:shd w:val="clear" w:color="000000" w:fill="E2EFDA"/>
            <w:noWrap/>
            <w:vAlign w:val="bottom"/>
            <w:hideMark/>
          </w:tcPr>
          <w:p w:rsidR="005D1CB1" w:rsidRPr="008542E9" w:rsidRDefault="0048553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31/03/2017</w:t>
            </w:r>
          </w:p>
        </w:tc>
        <w:tc>
          <w:tcPr>
            <w:tcW w:w="1234" w:type="dxa"/>
            <w:shd w:val="clear" w:color="000000" w:fill="E2EFDA"/>
            <w:noWrap/>
            <w:vAlign w:val="bottom"/>
            <w:hideMark/>
          </w:tcPr>
          <w:p w:rsidR="005D1CB1" w:rsidRPr="008542E9" w:rsidRDefault="005D1CB1" w:rsidP="005D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 no 1 tri</w:t>
            </w:r>
          </w:p>
        </w:tc>
        <w:tc>
          <w:tcPr>
            <w:tcW w:w="1318" w:type="dxa"/>
            <w:shd w:val="clear" w:color="000000" w:fill="D9D9D9"/>
            <w:noWrap/>
            <w:vAlign w:val="bottom"/>
            <w:hideMark/>
          </w:tcPr>
          <w:p w:rsidR="005D1CB1" w:rsidRPr="008542E9" w:rsidRDefault="0048553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30/06/2017</w:t>
            </w:r>
          </w:p>
        </w:tc>
        <w:tc>
          <w:tcPr>
            <w:tcW w:w="1161" w:type="dxa"/>
            <w:shd w:val="clear" w:color="000000" w:fill="D9D9D9"/>
            <w:noWrap/>
            <w:vAlign w:val="bottom"/>
            <w:hideMark/>
          </w:tcPr>
          <w:p w:rsidR="005D1CB1" w:rsidRPr="008542E9" w:rsidRDefault="005D1CB1" w:rsidP="008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 no 2 tri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5D1CB1" w:rsidRPr="008542E9" w:rsidRDefault="00F10BE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29</w:t>
            </w:r>
            <w:r w:rsidR="00485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/09/2017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8542E9" w:rsidRPr="008542E9" w:rsidRDefault="008542E9" w:rsidP="008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5D1CB1" w:rsidRPr="008542E9" w:rsidRDefault="005D1CB1" w:rsidP="0085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 no 3 tri</w:t>
            </w:r>
          </w:p>
        </w:tc>
        <w:tc>
          <w:tcPr>
            <w:tcW w:w="2268" w:type="dxa"/>
            <w:shd w:val="clear" w:color="auto" w:fill="00B0F0"/>
            <w:noWrap/>
            <w:vAlign w:val="bottom"/>
            <w:hideMark/>
          </w:tcPr>
          <w:p w:rsidR="005D1CB1" w:rsidRPr="008542E9" w:rsidRDefault="00EB3EBF" w:rsidP="00EB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% marcação a mercado em</w:t>
            </w:r>
            <w:r w:rsidR="001038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2017</w:t>
            </w:r>
          </w:p>
        </w:tc>
      </w:tr>
      <w:tr w:rsidR="005D1CB1" w:rsidRPr="008542E9" w:rsidTr="00E54A74">
        <w:trPr>
          <w:trHeight w:val="185"/>
        </w:trPr>
        <w:tc>
          <w:tcPr>
            <w:tcW w:w="2508" w:type="dxa"/>
            <w:shd w:val="clear" w:color="auto" w:fill="7F7F7F" w:themeFill="text1" w:themeFillTint="80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18" w:type="dxa"/>
            <w:shd w:val="clear" w:color="auto" w:fill="7F7F7F" w:themeFill="text1" w:themeFillTint="80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COTA</w:t>
            </w:r>
          </w:p>
        </w:tc>
        <w:tc>
          <w:tcPr>
            <w:tcW w:w="1220" w:type="dxa"/>
            <w:shd w:val="clear" w:color="auto" w:fill="7F7F7F" w:themeFill="text1" w:themeFillTint="80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COTA</w:t>
            </w:r>
          </w:p>
        </w:tc>
        <w:tc>
          <w:tcPr>
            <w:tcW w:w="1234" w:type="dxa"/>
            <w:shd w:val="clear" w:color="auto" w:fill="7F7F7F" w:themeFill="text1" w:themeFillTint="80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18" w:type="dxa"/>
            <w:shd w:val="clear" w:color="auto" w:fill="7F7F7F" w:themeFill="text1" w:themeFillTint="80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COTA</w:t>
            </w:r>
          </w:p>
        </w:tc>
        <w:tc>
          <w:tcPr>
            <w:tcW w:w="1161" w:type="dxa"/>
            <w:shd w:val="clear" w:color="auto" w:fill="7F7F7F" w:themeFill="text1" w:themeFillTint="80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1" w:type="dxa"/>
            <w:shd w:val="clear" w:color="auto" w:fill="7F7F7F" w:themeFill="text1" w:themeFillTint="80"/>
          </w:tcPr>
          <w:p w:rsidR="005D1CB1" w:rsidRPr="008542E9" w:rsidRDefault="00EC2047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COTA</w:t>
            </w:r>
          </w:p>
        </w:tc>
        <w:tc>
          <w:tcPr>
            <w:tcW w:w="1272" w:type="dxa"/>
            <w:shd w:val="clear" w:color="auto" w:fill="7F7F7F" w:themeFill="text1" w:themeFillTint="80"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7F7F7F" w:themeFill="text1" w:themeFillTint="80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CAIXA IMA B TIT PUBLIC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48553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2,2371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B97DC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2,3900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83452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6,84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2,3569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1D654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-1,38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5D1CB1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937DF" w:rsidRPr="008542E9" w:rsidRDefault="00EB3EB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2,5278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1657AF" w:rsidRDefault="001657A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EB3EBF" w:rsidRPr="008542E9" w:rsidRDefault="00EB3EB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7,25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E520E8" w:rsidRPr="008542E9" w:rsidRDefault="00EB3EBF" w:rsidP="00E5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12,99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CAIXA BRASIL 2024 II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1,2729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B97DC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1,2665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83452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-0,50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1,2911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8A1F27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1,94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F623BB" w:rsidRPr="008542E9" w:rsidRDefault="00EB3EB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1,2781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F623BB" w:rsidRPr="008542E9" w:rsidRDefault="00EF753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-1,00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5D1CB1" w:rsidRPr="008542E9" w:rsidRDefault="00EF753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0,41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CAIXA BRASIL 2024 IV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1,2028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B97DC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1,2441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83452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3,44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1,2422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99461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-0,15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3F3742" w:rsidRDefault="003F374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4C5471" w:rsidRPr="008542E9" w:rsidRDefault="004C547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1,2964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3F3742" w:rsidRDefault="003F374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4C5471" w:rsidRPr="008542E9" w:rsidRDefault="00F23223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4,37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5D1CB1" w:rsidRPr="008542E9" w:rsidRDefault="00F23223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7,79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CAIXA BRASIL IRF M1 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1,9973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B97DC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2,0653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DD66B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3,41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3E7533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2,1200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3D43D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2,65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434839" w:rsidRPr="008542E9" w:rsidRDefault="00B73C35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2,1766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434839" w:rsidRPr="008542E9" w:rsidRDefault="00B73C35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2,67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5D1CB1" w:rsidRPr="008542E9" w:rsidRDefault="00B73C35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8,98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</w:tcPr>
          <w:p w:rsidR="005D1CB1" w:rsidRPr="008542E9" w:rsidRDefault="00F623BB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CAIXA BRASIL 2018 </w:t>
            </w:r>
            <w:r w:rsidR="00760C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II 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1,1626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D5709E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1,1682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DD66B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0,49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1,1925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9B45AE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2,09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F623BB" w:rsidRPr="008542E9" w:rsidRDefault="00F23223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1,1934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F623BB" w:rsidRPr="008542E9" w:rsidRDefault="00F23223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0,08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5D1CB1" w:rsidRPr="008542E9" w:rsidRDefault="00F23223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2,65</w:t>
            </w:r>
          </w:p>
        </w:tc>
      </w:tr>
      <w:tr w:rsidR="0079735B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</w:tcPr>
          <w:p w:rsidR="0079735B" w:rsidRPr="008542E9" w:rsidRDefault="0079735B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CAIXA BRASIL IMA B 5 TP RF LP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79735B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2,1545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79735B" w:rsidRPr="008542E9" w:rsidRDefault="00D5709E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2,2417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79735B" w:rsidRPr="008542E9" w:rsidRDefault="00DD66B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4,05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79735B" w:rsidRPr="008542E9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2,2707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79735B" w:rsidRPr="008542E9" w:rsidRDefault="009B45AE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1,30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79735B" w:rsidRDefault="0079735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EB3EBF" w:rsidRPr="008542E9" w:rsidRDefault="00EB3EB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2,3872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79735B" w:rsidRDefault="0079735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EB3EBF" w:rsidRPr="008542E9" w:rsidRDefault="00EB3EB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5,13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79735B" w:rsidRPr="008542E9" w:rsidRDefault="00EB3EB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10,80</w:t>
            </w:r>
          </w:p>
        </w:tc>
      </w:tr>
      <w:tr w:rsidR="00DE1BA0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</w:tcPr>
          <w:p w:rsidR="00DE1BA0" w:rsidRPr="008542E9" w:rsidRDefault="00DE1BA0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CAIXA BRASIL IRF M TP RF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DE1BA0" w:rsidRDefault="00A96F0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1,5589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DE1BA0" w:rsidRDefault="00A96F0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1,6506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DE1BA0" w:rsidRDefault="00A96F0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5,89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DE1BA0" w:rsidRPr="008542E9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1,6857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DE1BA0" w:rsidRPr="008542E9" w:rsidRDefault="00A96F0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2,13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DE1BA0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F7C4B" w:rsidRPr="008542E9" w:rsidRDefault="007F7C4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1,7672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E1BA0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F7C4B" w:rsidRPr="008542E9" w:rsidRDefault="00B613DD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4,84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DE1BA0" w:rsidRPr="008542E9" w:rsidRDefault="00B613DD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13,37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CAIXA BR IDKA IPCA 2A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1,6252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B97DC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1,6874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DD66B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3,83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1,7183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9B45AE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1,84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79735B" w:rsidRDefault="0079735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937DF" w:rsidRPr="008542E9" w:rsidRDefault="001937D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1,7926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79735B" w:rsidRDefault="0079735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937DF" w:rsidRPr="008542E9" w:rsidRDefault="00F10BE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4,33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5D1CB1" w:rsidRPr="008542E9" w:rsidRDefault="001937D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10,30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BANRISUL FOCO IRF M1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1,4757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B97DC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1,5260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D61C74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3,41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1,5662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935AC8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2,64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5D1CB1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F7146" w:rsidRPr="008542E9" w:rsidRDefault="007F714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1,6082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5D1CB1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F7146" w:rsidRPr="008542E9" w:rsidRDefault="007F714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2,69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5D1CB1" w:rsidRPr="008542E9" w:rsidRDefault="007F714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8,98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BANRISUL ABSOLUTO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1,2704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B97DC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1,3085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D61C74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3,00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DE1BA0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1,3417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935AC8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2,54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04383C" w:rsidRDefault="0004383C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F7C4B" w:rsidRPr="008542E9" w:rsidRDefault="007F7C4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1,3717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04383C" w:rsidRDefault="0004383C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7F7C4B" w:rsidRPr="008542E9" w:rsidRDefault="007F7C4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2,24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5D1CB1" w:rsidRPr="008542E9" w:rsidRDefault="007F7C4B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7,98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BB PREV RF TP X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1,2770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B97DC2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1,3480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D61C74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5,56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935AC8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1,3535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935AC8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0,41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5D1CB1" w:rsidRPr="008542E9" w:rsidRDefault="00EB3EB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1,4408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5D1CB1" w:rsidRPr="008542E9" w:rsidRDefault="00EB3EB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6,45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5D1CB1" w:rsidRPr="008542E9" w:rsidRDefault="00EB3EB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12,83</w:t>
            </w:r>
          </w:p>
        </w:tc>
      </w:tr>
      <w:tr w:rsidR="005D1CB1" w:rsidRPr="008542E9" w:rsidTr="00E54A74">
        <w:trPr>
          <w:trHeight w:val="176"/>
        </w:trPr>
        <w:tc>
          <w:tcPr>
            <w:tcW w:w="2508" w:type="dxa"/>
            <w:shd w:val="clear" w:color="000000" w:fill="F2F2F2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BB PREV IMA B TP</w:t>
            </w:r>
          </w:p>
        </w:tc>
        <w:tc>
          <w:tcPr>
            <w:tcW w:w="1318" w:type="dxa"/>
            <w:shd w:val="clear" w:color="000000" w:fill="F8CBAD"/>
            <w:noWrap/>
            <w:vAlign w:val="bottom"/>
          </w:tcPr>
          <w:p w:rsidR="005D1CB1" w:rsidRPr="008542E9" w:rsidRDefault="00760C36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3,9606</w:t>
            </w:r>
          </w:p>
        </w:tc>
        <w:tc>
          <w:tcPr>
            <w:tcW w:w="1220" w:type="dxa"/>
            <w:shd w:val="clear" w:color="000000" w:fill="C6E0B4"/>
            <w:noWrap/>
            <w:vAlign w:val="bottom"/>
          </w:tcPr>
          <w:p w:rsidR="005D1CB1" w:rsidRPr="008542E9" w:rsidRDefault="00F94753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4,2315</w:t>
            </w:r>
          </w:p>
        </w:tc>
        <w:tc>
          <w:tcPr>
            <w:tcW w:w="1234" w:type="dxa"/>
            <w:shd w:val="clear" w:color="000000" w:fill="C6E0B4"/>
            <w:noWrap/>
            <w:vAlign w:val="bottom"/>
          </w:tcPr>
          <w:p w:rsidR="005D1CB1" w:rsidRPr="008542E9" w:rsidRDefault="00D61C74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6,84</w:t>
            </w:r>
          </w:p>
        </w:tc>
        <w:tc>
          <w:tcPr>
            <w:tcW w:w="1318" w:type="dxa"/>
            <w:shd w:val="clear" w:color="000000" w:fill="D9D9D9"/>
            <w:noWrap/>
            <w:vAlign w:val="bottom"/>
          </w:tcPr>
          <w:p w:rsidR="005D1CB1" w:rsidRPr="008542E9" w:rsidRDefault="001E033F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4,1725</w:t>
            </w:r>
          </w:p>
        </w:tc>
        <w:tc>
          <w:tcPr>
            <w:tcW w:w="1161" w:type="dxa"/>
            <w:shd w:val="clear" w:color="000000" w:fill="D9D9D9"/>
            <w:noWrap/>
            <w:vAlign w:val="bottom"/>
          </w:tcPr>
          <w:p w:rsidR="005D1CB1" w:rsidRPr="008542E9" w:rsidRDefault="00935AC8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- 1,39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5D1CB1" w:rsidRPr="008542E9" w:rsidRDefault="00B613DD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N.D.A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5D1CB1" w:rsidRPr="008542E9" w:rsidRDefault="00B613DD" w:rsidP="00B6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N.D.A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623BB" w:rsidRPr="008542E9" w:rsidTr="00E54A74">
        <w:trPr>
          <w:trHeight w:val="185"/>
        </w:trPr>
        <w:tc>
          <w:tcPr>
            <w:tcW w:w="2508" w:type="dxa"/>
            <w:shd w:val="clear" w:color="auto" w:fill="F2F2F2" w:themeFill="background1" w:themeFillShade="F2"/>
            <w:noWrap/>
            <w:vAlign w:val="bottom"/>
          </w:tcPr>
          <w:p w:rsidR="00F623BB" w:rsidRPr="008542E9" w:rsidRDefault="00F623BB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BB PREV IRF M </w:t>
            </w:r>
          </w:p>
        </w:tc>
        <w:tc>
          <w:tcPr>
            <w:tcW w:w="1318" w:type="dxa"/>
            <w:shd w:val="clear" w:color="auto" w:fill="FABF8F" w:themeFill="accent6" w:themeFillTint="99"/>
            <w:noWrap/>
            <w:vAlign w:val="bottom"/>
          </w:tcPr>
          <w:p w:rsidR="00F623BB" w:rsidRPr="008542E9" w:rsidRDefault="00760C36" w:rsidP="00A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4,0696</w:t>
            </w:r>
          </w:p>
        </w:tc>
        <w:tc>
          <w:tcPr>
            <w:tcW w:w="1220" w:type="dxa"/>
            <w:shd w:val="clear" w:color="auto" w:fill="C2D69B" w:themeFill="accent3" w:themeFillTint="99"/>
            <w:noWrap/>
            <w:vAlign w:val="bottom"/>
          </w:tcPr>
          <w:p w:rsidR="00F623BB" w:rsidRPr="008542E9" w:rsidRDefault="00647362" w:rsidP="00A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</w:t>
            </w:r>
            <w:r w:rsidR="00C911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</w:t>
            </w:r>
          </w:p>
        </w:tc>
        <w:tc>
          <w:tcPr>
            <w:tcW w:w="1234" w:type="dxa"/>
            <w:shd w:val="clear" w:color="auto" w:fill="C2D69B" w:themeFill="accent3" w:themeFillTint="99"/>
            <w:noWrap/>
            <w:vAlign w:val="bottom"/>
          </w:tcPr>
          <w:p w:rsidR="00F623BB" w:rsidRPr="008542E9" w:rsidRDefault="00647362" w:rsidP="00A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5,89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bottom"/>
          </w:tcPr>
          <w:p w:rsidR="00F623BB" w:rsidRPr="008542E9" w:rsidRDefault="003F2094" w:rsidP="00A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4,3989</w:t>
            </w:r>
          </w:p>
        </w:tc>
        <w:tc>
          <w:tcPr>
            <w:tcW w:w="1161" w:type="dxa"/>
            <w:shd w:val="clear" w:color="auto" w:fill="D9D9D9" w:themeFill="background1" w:themeFillShade="D9"/>
            <w:noWrap/>
            <w:vAlign w:val="bottom"/>
          </w:tcPr>
          <w:p w:rsidR="00F623BB" w:rsidRPr="008542E9" w:rsidRDefault="00935AC8" w:rsidP="00A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2,09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F623BB" w:rsidRPr="008542E9" w:rsidRDefault="00B613DD" w:rsidP="00A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N.D.A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F623BB" w:rsidRPr="008542E9" w:rsidRDefault="00B613DD" w:rsidP="00A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N.D.A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F623BB" w:rsidRPr="008542E9" w:rsidRDefault="00F623BB" w:rsidP="00A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E033F" w:rsidRPr="008542E9" w:rsidTr="00E54A74">
        <w:trPr>
          <w:trHeight w:val="185"/>
        </w:trPr>
        <w:tc>
          <w:tcPr>
            <w:tcW w:w="2508" w:type="dxa"/>
            <w:shd w:val="clear" w:color="auto" w:fill="auto"/>
            <w:noWrap/>
            <w:vAlign w:val="bottom"/>
          </w:tcPr>
          <w:p w:rsidR="001E033F" w:rsidRPr="00255BCA" w:rsidRDefault="00255BCA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255BCA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BB PREV ALOC ATIVA</w:t>
            </w:r>
          </w:p>
        </w:tc>
        <w:tc>
          <w:tcPr>
            <w:tcW w:w="1318" w:type="dxa"/>
            <w:shd w:val="clear" w:color="auto" w:fill="FBD4B4" w:themeFill="accent6" w:themeFillTint="66"/>
            <w:noWrap/>
            <w:vAlign w:val="bottom"/>
          </w:tcPr>
          <w:p w:rsidR="001E033F" w:rsidRPr="00255BCA" w:rsidRDefault="00A96F0B" w:rsidP="0025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1,0417</w:t>
            </w:r>
          </w:p>
        </w:tc>
        <w:tc>
          <w:tcPr>
            <w:tcW w:w="1220" w:type="dxa"/>
            <w:shd w:val="clear" w:color="auto" w:fill="C2D69B" w:themeFill="accent3" w:themeFillTint="99"/>
            <w:noWrap/>
            <w:vAlign w:val="bottom"/>
          </w:tcPr>
          <w:p w:rsidR="001E033F" w:rsidRPr="00255BCA" w:rsidRDefault="00A96F0B" w:rsidP="0025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1,0981</w:t>
            </w:r>
          </w:p>
        </w:tc>
        <w:tc>
          <w:tcPr>
            <w:tcW w:w="1234" w:type="dxa"/>
            <w:shd w:val="clear" w:color="auto" w:fill="C2D69B" w:themeFill="accent3" w:themeFillTint="99"/>
            <w:noWrap/>
            <w:vAlign w:val="bottom"/>
          </w:tcPr>
          <w:p w:rsidR="001E033F" w:rsidRPr="00255BCA" w:rsidRDefault="00A96F0B" w:rsidP="0025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5,42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bottom"/>
          </w:tcPr>
          <w:p w:rsidR="001E033F" w:rsidRPr="00255BCA" w:rsidRDefault="00255BCA" w:rsidP="0025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1,1066</w:t>
            </w:r>
          </w:p>
        </w:tc>
        <w:tc>
          <w:tcPr>
            <w:tcW w:w="1161" w:type="dxa"/>
            <w:shd w:val="clear" w:color="auto" w:fill="D9D9D9" w:themeFill="background1" w:themeFillShade="D9"/>
            <w:noWrap/>
            <w:vAlign w:val="bottom"/>
          </w:tcPr>
          <w:p w:rsidR="001E033F" w:rsidRPr="00255BCA" w:rsidRDefault="00A96F0B" w:rsidP="0025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0,78</w:t>
            </w:r>
          </w:p>
        </w:tc>
        <w:tc>
          <w:tcPr>
            <w:tcW w:w="1301" w:type="dxa"/>
            <w:shd w:val="clear" w:color="auto" w:fill="EAF1DD" w:themeFill="accent3" w:themeFillTint="33"/>
          </w:tcPr>
          <w:p w:rsidR="001E033F" w:rsidRPr="00255BCA" w:rsidRDefault="007F7C4B" w:rsidP="0025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1,1608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1E033F" w:rsidRPr="00255BCA" w:rsidRDefault="007F7C4B" w:rsidP="0025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4,90</w:t>
            </w:r>
          </w:p>
        </w:tc>
        <w:tc>
          <w:tcPr>
            <w:tcW w:w="2268" w:type="dxa"/>
            <w:shd w:val="clear" w:color="auto" w:fill="00B0F0"/>
            <w:noWrap/>
            <w:vAlign w:val="bottom"/>
          </w:tcPr>
          <w:p w:rsidR="001E033F" w:rsidRPr="00255BCA" w:rsidRDefault="007F7C4B" w:rsidP="0025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11,44</w:t>
            </w:r>
          </w:p>
        </w:tc>
      </w:tr>
      <w:tr w:rsidR="005D1CB1" w:rsidRPr="008542E9" w:rsidTr="00E54A74">
        <w:trPr>
          <w:trHeight w:val="185"/>
        </w:trPr>
        <w:tc>
          <w:tcPr>
            <w:tcW w:w="2508" w:type="dxa"/>
            <w:shd w:val="clear" w:color="000000" w:fill="BDD7EE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IPCA + 6%</w:t>
            </w:r>
          </w:p>
        </w:tc>
        <w:tc>
          <w:tcPr>
            <w:tcW w:w="1318" w:type="dxa"/>
            <w:shd w:val="clear" w:color="000000" w:fill="BDD7EE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20" w:type="dxa"/>
            <w:shd w:val="clear" w:color="000000" w:fill="BDD7EE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shd w:val="clear" w:color="000000" w:fill="BDD7EE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18" w:type="dxa"/>
            <w:shd w:val="clear" w:color="000000" w:fill="BDD7EE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BDD7EE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1" w:type="dxa"/>
            <w:shd w:val="clear" w:color="000000" w:fill="BDD7EE"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272" w:type="dxa"/>
            <w:shd w:val="clear" w:color="000000" w:fill="BDD7EE"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000000" w:fill="BDD7EE"/>
            <w:noWrap/>
            <w:vAlign w:val="bottom"/>
            <w:hideMark/>
          </w:tcPr>
          <w:p w:rsidR="005D1CB1" w:rsidRPr="008542E9" w:rsidRDefault="00B613DD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6,27</w:t>
            </w:r>
            <w:r w:rsidR="005D1CB1" w:rsidRPr="008542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%</w:t>
            </w:r>
          </w:p>
        </w:tc>
      </w:tr>
      <w:tr w:rsidR="005D1CB1" w:rsidRPr="008542E9" w:rsidTr="00E54A74">
        <w:trPr>
          <w:trHeight w:val="185"/>
        </w:trPr>
        <w:tc>
          <w:tcPr>
            <w:tcW w:w="2508" w:type="dxa"/>
            <w:shd w:val="clear" w:color="auto" w:fill="8DB3E2" w:themeFill="text2" w:themeFillTint="66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META ALCANÇADA NO RPPS</w:t>
            </w:r>
          </w:p>
        </w:tc>
        <w:tc>
          <w:tcPr>
            <w:tcW w:w="1318" w:type="dxa"/>
            <w:shd w:val="clear" w:color="auto" w:fill="8DB3E2" w:themeFill="text2" w:themeFillTint="66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20" w:type="dxa"/>
            <w:shd w:val="clear" w:color="auto" w:fill="8DB3E2" w:themeFill="text2" w:themeFillTint="66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shd w:val="clear" w:color="auto" w:fill="8DB3E2" w:themeFill="text2" w:themeFillTint="66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18" w:type="dxa"/>
            <w:shd w:val="clear" w:color="auto" w:fill="8DB3E2" w:themeFill="text2" w:themeFillTint="66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61" w:type="dxa"/>
            <w:shd w:val="clear" w:color="auto" w:fill="8DB3E2" w:themeFill="text2" w:themeFillTint="66"/>
            <w:noWrap/>
            <w:vAlign w:val="bottom"/>
            <w:hideMark/>
          </w:tcPr>
          <w:p w:rsidR="005D1CB1" w:rsidRPr="008542E9" w:rsidRDefault="005D1CB1" w:rsidP="002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542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1" w:type="dxa"/>
            <w:shd w:val="clear" w:color="auto" w:fill="8DB3E2" w:themeFill="text2" w:themeFillTint="66"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:rsidR="005D1CB1" w:rsidRPr="008542E9" w:rsidRDefault="005D1CB1" w:rsidP="002E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noWrap/>
            <w:vAlign w:val="bottom"/>
            <w:hideMark/>
          </w:tcPr>
          <w:p w:rsidR="005D1CB1" w:rsidRPr="008542E9" w:rsidRDefault="00B613DD" w:rsidP="0056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10,3</w:t>
            </w:r>
            <w:r w:rsidR="00256AE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r w:rsidR="005D1CB1" w:rsidRPr="008542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%</w:t>
            </w:r>
          </w:p>
        </w:tc>
      </w:tr>
    </w:tbl>
    <w:tbl>
      <w:tblPr>
        <w:tblStyle w:val="TabelaSimples5"/>
        <w:tblW w:w="0" w:type="auto"/>
        <w:tblBorders>
          <w:insideH w:val="single" w:sz="4" w:space="0" w:color="auto"/>
          <w:insideV w:val="single" w:sz="4" w:space="0" w:color="7F7F7F" w:themeColor="text1" w:themeTint="80"/>
        </w:tblBorders>
        <w:tblLook w:val="04A0" w:firstRow="1" w:lastRow="0" w:firstColumn="1" w:lastColumn="0" w:noHBand="0" w:noVBand="1"/>
        <w:tblDescription w:val="tabela"/>
      </w:tblPr>
      <w:tblGrid>
        <w:gridCol w:w="6959"/>
        <w:gridCol w:w="6959"/>
      </w:tblGrid>
      <w:tr w:rsidR="00787EA1" w:rsidRPr="00787EA1" w:rsidTr="00A83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18" w:type="dxa"/>
            <w:gridSpan w:val="2"/>
          </w:tcPr>
          <w:p w:rsidR="00BC5E3B" w:rsidRDefault="00BC5E3B" w:rsidP="00760C3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BC5E3B" w:rsidRDefault="00BC5E3B" w:rsidP="00760C3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BB560A" w:rsidRDefault="00BB560A" w:rsidP="00760C3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BB560A" w:rsidRDefault="00BB560A" w:rsidP="00760C3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BB560A" w:rsidRDefault="00BB560A" w:rsidP="00760C3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BB560A" w:rsidRDefault="00BB560A" w:rsidP="00760C3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BB560A" w:rsidRDefault="00BB560A" w:rsidP="00760C3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DB3904" w:rsidRPr="00787EA1" w:rsidRDefault="00DB3904" w:rsidP="00760C36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17B85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R</w:t>
            </w:r>
            <w:r w:rsidR="00760C3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ENT</w:t>
            </w:r>
            <w:r w:rsidR="0074477A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ABILIDADES DOS ÍNDICES ATÉ 29/09</w:t>
            </w:r>
            <w:r w:rsidR="00760C3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/2017</w:t>
            </w:r>
          </w:p>
        </w:tc>
      </w:tr>
      <w:tr w:rsidR="00787EA1" w:rsidRPr="00787EA1" w:rsidTr="00A8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9" w:type="dxa"/>
          </w:tcPr>
          <w:p w:rsidR="00DB3904" w:rsidRPr="00787EA1" w:rsidRDefault="00DB3904" w:rsidP="0063204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IDKA IPCA 2A</w:t>
            </w:r>
          </w:p>
        </w:tc>
        <w:tc>
          <w:tcPr>
            <w:tcW w:w="6959" w:type="dxa"/>
          </w:tcPr>
          <w:p w:rsidR="00DB3904" w:rsidRPr="00787EA1" w:rsidRDefault="00405C5A" w:rsidP="003C1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11,1 </w:t>
            </w:r>
            <w:r w:rsidR="00787EA1"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%</w:t>
            </w:r>
          </w:p>
        </w:tc>
      </w:tr>
      <w:tr w:rsidR="00787EA1" w:rsidRPr="00787EA1" w:rsidTr="00A8349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9" w:type="dxa"/>
          </w:tcPr>
          <w:p w:rsidR="00DB3904" w:rsidRPr="00787EA1" w:rsidRDefault="00DB3904" w:rsidP="0063204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IRF M</w:t>
            </w:r>
          </w:p>
        </w:tc>
        <w:tc>
          <w:tcPr>
            <w:tcW w:w="6959" w:type="dxa"/>
          </w:tcPr>
          <w:p w:rsidR="00DB3904" w:rsidRPr="00787EA1" w:rsidRDefault="00721134" w:rsidP="003C1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13,5 </w:t>
            </w:r>
            <w:r w:rsidR="00787EA1"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%</w:t>
            </w:r>
          </w:p>
        </w:tc>
      </w:tr>
      <w:tr w:rsidR="004D1004" w:rsidRPr="00787EA1" w:rsidTr="00A8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9" w:type="dxa"/>
          </w:tcPr>
          <w:p w:rsidR="004D1004" w:rsidRPr="005F1504" w:rsidRDefault="004D1004" w:rsidP="0063204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5F150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IMA B 5</w:t>
            </w:r>
          </w:p>
        </w:tc>
        <w:tc>
          <w:tcPr>
            <w:tcW w:w="6959" w:type="dxa"/>
          </w:tcPr>
          <w:p w:rsidR="004D1004" w:rsidRPr="005F1504" w:rsidRDefault="00721134" w:rsidP="003C1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10,9 </w:t>
            </w:r>
            <w:r w:rsidR="004D1004" w:rsidRPr="005F150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%</w:t>
            </w:r>
          </w:p>
        </w:tc>
      </w:tr>
      <w:tr w:rsidR="00787EA1" w:rsidRPr="00787EA1" w:rsidTr="00A8349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9" w:type="dxa"/>
          </w:tcPr>
          <w:p w:rsidR="00DB3904" w:rsidRPr="00787EA1" w:rsidRDefault="00DB3904" w:rsidP="0063204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IRF M 1</w:t>
            </w:r>
          </w:p>
        </w:tc>
        <w:tc>
          <w:tcPr>
            <w:tcW w:w="6959" w:type="dxa"/>
          </w:tcPr>
          <w:p w:rsidR="00DB3904" w:rsidRPr="00787EA1" w:rsidRDefault="00721134" w:rsidP="003C1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9,1</w:t>
            </w:r>
            <w:r w:rsidR="00787EA1"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%</w:t>
            </w:r>
          </w:p>
        </w:tc>
      </w:tr>
      <w:tr w:rsidR="00787EA1" w:rsidRPr="00787EA1" w:rsidTr="00A8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9" w:type="dxa"/>
          </w:tcPr>
          <w:p w:rsidR="00DB3904" w:rsidRPr="00787EA1" w:rsidRDefault="00DB3904" w:rsidP="0063204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IMA B</w:t>
            </w:r>
          </w:p>
        </w:tc>
        <w:tc>
          <w:tcPr>
            <w:tcW w:w="6959" w:type="dxa"/>
          </w:tcPr>
          <w:p w:rsidR="00DB3904" w:rsidRPr="00787EA1" w:rsidRDefault="00721134" w:rsidP="003C1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13,1 </w:t>
            </w:r>
            <w:r w:rsidR="00787EA1"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%</w:t>
            </w:r>
          </w:p>
        </w:tc>
      </w:tr>
      <w:tr w:rsidR="00787EA1" w:rsidRPr="00787EA1" w:rsidTr="00A8349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9" w:type="dxa"/>
          </w:tcPr>
          <w:p w:rsidR="00DB3904" w:rsidRPr="00787EA1" w:rsidRDefault="00DB3904" w:rsidP="0063204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CDI</w:t>
            </w:r>
          </w:p>
        </w:tc>
        <w:tc>
          <w:tcPr>
            <w:tcW w:w="6959" w:type="dxa"/>
          </w:tcPr>
          <w:p w:rsidR="00DB3904" w:rsidRPr="00787EA1" w:rsidRDefault="00A65660" w:rsidP="003C1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8,0 </w:t>
            </w:r>
            <w:r w:rsidR="00787EA1" w:rsidRPr="00787EA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%</w:t>
            </w:r>
          </w:p>
        </w:tc>
      </w:tr>
      <w:tr w:rsidR="00787EA1" w:rsidRPr="00787EA1" w:rsidTr="00A83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9" w:type="dxa"/>
          </w:tcPr>
          <w:p w:rsidR="00460117" w:rsidRPr="00787EA1" w:rsidRDefault="005F1504" w:rsidP="005F150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IMA GERAL</w:t>
            </w:r>
          </w:p>
        </w:tc>
        <w:tc>
          <w:tcPr>
            <w:tcW w:w="6959" w:type="dxa"/>
          </w:tcPr>
          <w:p w:rsidR="00DB3904" w:rsidRDefault="00721134" w:rsidP="003C1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11,6 </w:t>
            </w:r>
            <w:r w:rsidR="005F150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%</w:t>
            </w:r>
          </w:p>
          <w:p w:rsidR="00BC5E3B" w:rsidRPr="00787EA1" w:rsidRDefault="00BC5E3B" w:rsidP="003C1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</w:tbl>
    <w:p w:rsidR="00BC5E3B" w:rsidRPr="005E7C89" w:rsidRDefault="00BC5E3B" w:rsidP="005E7C89">
      <w:pPr>
        <w:rPr>
          <w:rFonts w:ascii="Times New Roman" w:hAnsi="Times New Roman" w:cs="Times New Roman"/>
          <w:b/>
          <w:sz w:val="32"/>
          <w:szCs w:val="32"/>
        </w:rPr>
      </w:pPr>
    </w:p>
    <w:p w:rsidR="00E779D1" w:rsidRPr="00E779D1" w:rsidRDefault="00E779D1" w:rsidP="009E1877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79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Avaliações e resultados:</w:t>
      </w:r>
    </w:p>
    <w:p w:rsidR="0074477A" w:rsidRPr="00537C2F" w:rsidRDefault="003761BE" w:rsidP="009E1877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No 3° trimestre, o fundo com índice de referência IMA B TOTAL foi o que teve melhor desempenho</w:t>
      </w:r>
      <w:r w:rsidR="00F2232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Trata-se dos fundos </w:t>
      </w:r>
      <w:r w:rsidR="00F22328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CAIXA BRASIL IMA B TP. </w:t>
      </w:r>
      <w:r w:rsidR="00F2232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cota teve valorização </w:t>
      </w:r>
      <w:r w:rsidR="0043618C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trimestre </w:t>
      </w:r>
      <w:r w:rsidR="00F2232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4477A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7,25. No ano o acumulado é de 12,99%. </w:t>
      </w:r>
      <w:r w:rsidR="00F2232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percentual </w:t>
      </w:r>
      <w:r w:rsidR="0074477A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aplicado no fundo</w:t>
      </w:r>
      <w:r w:rsidR="00F2232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de </w:t>
      </w:r>
      <w:r w:rsidR="0074477A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9,92</w:t>
      </w:r>
      <w:r w:rsidR="00F2232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="00907C1C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686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índice IMA B fechou </w:t>
      </w:r>
      <w:r w:rsidR="00997091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os seis</w:t>
      </w:r>
      <w:r w:rsidR="00A626A6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meses com </w:t>
      </w:r>
      <w:r w:rsidR="0074477A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acumulado de 13,1</w:t>
      </w:r>
      <w:r w:rsidR="00DC0B4E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C4A21" w:rsidRPr="00537C2F" w:rsidRDefault="0074477A" w:rsidP="009E1877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997091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fundo </w:t>
      </w:r>
      <w:r w:rsidR="00997091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CAIXA BRASIL IRF M TP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rendeu 4,84% no trimestre e 13,37</w:t>
      </w:r>
      <w:r w:rsidR="00997091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no 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ano</w:t>
      </w:r>
      <w:r w:rsidR="00997091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O índice IRF M teve valorização de 13,5%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ano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4A21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O percentual ap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licado nesse índice é de 3,32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C4A21" w:rsidRPr="00537C2F" w:rsidRDefault="00AC4A21" w:rsidP="00AC4A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Os fundos com período de carência obtiveram os seguintes retornos</w:t>
      </w:r>
      <w:r w:rsidR="00D74D5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não considerar a valorização na marcação a mercado, visto que, estes fundos têm metodologia diferenciada de cálculo de rentabilidade, pois tem o come cotas em fevereiro e agosto que reduzem o valor da cota na marcação a mercado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C4A21" w:rsidRPr="00537C2F" w:rsidRDefault="00AC4A21" w:rsidP="00AC4A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Fundo </w:t>
      </w:r>
      <w:r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CAIXA BRASIL 2018 II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74D5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valorização no ano é 8,50%. </w:t>
      </w:r>
      <w:r w:rsidR="00B94B8D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 </w:t>
      </w:r>
      <w:r w:rsidR="00D74D5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13,35</w:t>
      </w:r>
      <w:r w:rsidR="00C95F60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 do patrimônio aplicado neste fundo.</w:t>
      </w:r>
    </w:p>
    <w:p w:rsidR="00AC4A21" w:rsidRPr="00537C2F" w:rsidRDefault="00AC4A21" w:rsidP="00AC4A2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Fundo </w:t>
      </w:r>
      <w:r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CAIXA BRASIL 2024 II</w:t>
      </w:r>
      <w:r w:rsidRPr="00537C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94B8D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– a</w:t>
      </w:r>
      <w:r w:rsidR="009E1877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valorização </w:t>
      </w:r>
      <w:r w:rsidR="00B94B8D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no ano é de 6,29</w:t>
      </w:r>
      <w:r w:rsidR="00C95F60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94B8D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. Há 4,04%</w:t>
      </w:r>
      <w:r w:rsidR="00C95F60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patrimônio</w:t>
      </w:r>
      <w:r w:rsidR="00B94B8D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F60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aplicado neste fundo.</w:t>
      </w:r>
    </w:p>
    <w:p w:rsidR="00AC4A21" w:rsidRPr="00537C2F" w:rsidRDefault="00AC4A21" w:rsidP="005E52C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Fundo </w:t>
      </w:r>
      <w:r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CAIXA BRASIL 2024 IV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11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E52CF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valorização </w:t>
      </w:r>
      <w:r w:rsidR="00AE3D11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no ano é de 13,69%. Há 1,17</w:t>
      </w:r>
      <w:r w:rsidR="005E52CF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 do patrimônio aplicado neste fundo.</w:t>
      </w:r>
    </w:p>
    <w:p w:rsidR="005E52CF" w:rsidRPr="00537C2F" w:rsidRDefault="00AC4A21" w:rsidP="005E52C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Fundo </w:t>
      </w:r>
      <w:r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BB PREV RF TP X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11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a valorização no ano é de 12,82%</w:t>
      </w:r>
      <w:r w:rsidR="005E52CF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3D11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Há 12</w:t>
      </w:r>
      <w:r w:rsidR="005E52CF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 do patrimônio aplicado neste fundo.</w:t>
      </w:r>
    </w:p>
    <w:p w:rsidR="006106C3" w:rsidRPr="00537C2F" w:rsidRDefault="00C83639" w:rsidP="00C95F60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OBSERVAÇÃO IMPORTANTE: os fundos com carência têm na marca</w:t>
      </w:r>
      <w:r w:rsidR="00843B78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ção a mercado </w:t>
      </w:r>
      <w:r w:rsidR="00714669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(valor da cota) </w:t>
      </w:r>
      <w:r w:rsidR="00843B78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uma desvalorização/valorização diferente do % de rendimentos nos meses de fevereiro e agosto, visto que nestes meses </w:t>
      </w:r>
      <w:r w:rsidR="00714669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que </w:t>
      </w:r>
      <w:r w:rsidR="00843B78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é pago os cupons de juros, ou seja, a rentabilidade alcançada é maior que o percentual de valorização</w:t>
      </w:r>
      <w:r w:rsidR="00AE3D11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da cota</w:t>
      </w:r>
      <w:r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</w:p>
    <w:p w:rsidR="00751360" w:rsidRPr="00537C2F" w:rsidRDefault="00BF6300" w:rsidP="00AF03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O fundo</w:t>
      </w:r>
      <w:r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C7255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CAIXA BRASIL </w:t>
      </w:r>
      <w:r w:rsidR="001C186C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IDKA IPCA 2 A RF LP</w:t>
      </w:r>
      <w:r w:rsidR="001E6D8E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E6D8E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apresentou uma rentabilidade no trimestre de </w:t>
      </w:r>
      <w:r w:rsidR="00E31455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4,33</w:t>
      </w:r>
      <w:r w:rsidR="00714669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 e u</w:t>
      </w:r>
      <w:r w:rsidR="00E31455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m acumulado de 10,30</w:t>
      </w:r>
      <w:r w:rsidR="00714669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="00E31455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O fundo contém 14,3</w:t>
      </w:r>
      <w:r w:rsidR="00714669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F0BF0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 do patrimônio do FAPS.</w:t>
      </w:r>
      <w:r w:rsidR="00DC0B4E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índice IDKA IPCA 2A fechou </w:t>
      </w:r>
      <w:r w:rsidR="00E31455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em 11,1</w:t>
      </w:r>
      <w:r w:rsidR="00BA1EB6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14669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1004" w:rsidRPr="00537C2F" w:rsidRDefault="004D1004" w:rsidP="00AF03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fundo </w:t>
      </w:r>
      <w:r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CAIXA BRASIL IMA B 5 TP RF LP</w:t>
      </w:r>
      <w:r w:rsidR="00E31455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teve valorização de 5,13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no trimestre. </w:t>
      </w:r>
      <w:r w:rsidR="00E31455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O acumulado em 2017 é de 10,80</w:t>
      </w:r>
      <w:r w:rsidR="00861DA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="00A651C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índice IMA B </w:t>
      </w:r>
      <w:r w:rsidR="00861DA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5 teve valo</w:t>
      </w:r>
      <w:r w:rsidR="00E31455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rização de 10,9</w:t>
      </w:r>
      <w:r w:rsidR="00A651C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="002E70EA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patrimônio neste fundo corresponde à </w:t>
      </w:r>
      <w:r w:rsidR="00E31455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7,70</w:t>
      </w:r>
      <w:r w:rsidR="00861DA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3F4CA3" w:rsidRPr="00537C2F" w:rsidRDefault="00AA386D" w:rsidP="00AF03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25,49</w:t>
      </w:r>
      <w:r w:rsidR="003F749E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A5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 dos recursos do FAPS estão aplicados no índice IRF M1</w:t>
      </w:r>
      <w:r w:rsidR="00841B0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qual valorizou 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9,1</w:t>
      </w:r>
      <w:r w:rsidR="00841B0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2017</w:t>
      </w:r>
      <w:r w:rsidR="00F21A5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Trata-se dos fundos </w:t>
      </w:r>
      <w:r w:rsidR="003F749E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CAIXA BRASIL IRFM 1 TP RF</w:t>
      </w:r>
      <w:r w:rsidR="003F749E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A5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12,06</w:t>
      </w:r>
      <w:r w:rsidR="00F21A5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D6564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patrimônio</w:t>
      </w:r>
      <w:r w:rsidR="00F21A5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 do </w:t>
      </w:r>
      <w:r w:rsidR="003F749E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BANRISUL FOCO </w:t>
      </w:r>
      <w:r w:rsidR="00F21A58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IRFM 1 FI RF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(13,43</w:t>
      </w:r>
      <w:r w:rsidR="00F21A5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D6564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patrimônio</w:t>
      </w:r>
      <w:r w:rsidR="00F21A5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). Ambos apresenta</w:t>
      </w:r>
      <w:r w:rsidR="003F749E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F21A58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615BCA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rentabilidades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5BCA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respectivamente</w:t>
      </w:r>
      <w:r w:rsidR="003F749E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7EA9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2,67% e 2,69</w:t>
      </w:r>
      <w:r w:rsidR="00FD6564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trimestre e ambos valorizaram 8,98</w:t>
      </w:r>
      <w:r w:rsidR="002F1AC6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acumulado no ano</w:t>
      </w:r>
      <w:r w:rsidR="002F1AC6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749E" w:rsidRPr="00537C2F" w:rsidRDefault="003F4CA3" w:rsidP="00AF03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fundo </w:t>
      </w:r>
      <w:r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BANRISUL ABSOLUTO FI</w:t>
      </w:r>
      <w:r w:rsidR="00E37602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obteve rentabilidade de 2,24% no trimestre e 7,98</w:t>
      </w:r>
      <w:r w:rsidR="00D91D1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 no ano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índice de </w:t>
      </w:r>
      <w:r w:rsidR="00D91D1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referência, o C</w:t>
      </w:r>
      <w:r w:rsidR="00E37602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DI valorizou 8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%. Com a sequê</w:t>
      </w:r>
      <w:r w:rsidR="00D91D1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ncia de queda na Selic, </w:t>
      </w:r>
      <w:r w:rsidR="00E37602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não há recurso</w:t>
      </w:r>
      <w:r w:rsidR="00D91D1B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aplicado neste fundo.</w:t>
      </w:r>
    </w:p>
    <w:p w:rsidR="00FB7A08" w:rsidRPr="00537C2F" w:rsidRDefault="00A369FF" w:rsidP="00AF03F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94E5F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E5F" w:rsidRPr="00537C2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FUNDO BB PREVIDENCIÁRIO ALOCAÇÃO ATIVA FIC FI</w:t>
      </w:r>
      <w:r w:rsidR="00E94E5F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como benchmark o IMA GERAL ex-C</w:t>
      </w:r>
      <w:r w:rsidR="003F2034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(tem um mix de índices, como IRF M, IMA B...)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. O fundo rendeu 4,90</w:t>
      </w:r>
      <w:r w:rsidR="00E94E5F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 no trimestr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e e o acumulado no ano é de 11,44</w:t>
      </w:r>
      <w:r w:rsidR="00E94E5F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%. O percentual de recurso</w:t>
      </w:r>
      <w:r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s do FAPS alocado nesse fundo é de 8,70</w:t>
      </w:r>
      <w:r w:rsidR="00E94E5F" w:rsidRPr="00537C2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BB560A" w:rsidRPr="00BB560A" w:rsidRDefault="00170528" w:rsidP="00BB560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925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valor de rendimentos auferidos 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julho</w:t>
      </w:r>
      <w:r w:rsidR="00313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808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de </w:t>
      </w:r>
      <w:r w:rsidR="00634925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R$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662.249,39</w:t>
      </w:r>
      <w:r w:rsidR="00FA0808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equivalendo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à 2,23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de valorização da carteira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1176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925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R$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321.083,06</w:t>
      </w:r>
      <w:r w:rsidR="00634925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1,04</w:t>
      </w:r>
      <w:r w:rsidR="00634925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>% de valorização</w:t>
      </w:r>
      <w:r w:rsidR="00686321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os valores dos rendimentos foram de R$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307.417,63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>, equivalendo a um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a média de rentabilidade de 0,98</w:t>
      </w:r>
      <w:r w:rsidR="003F4CA3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O acumulado no trimestre de rendimentos alcançou o valor de R$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1.290.750,08</w:t>
      </w:r>
      <w:r w:rsidR="009F3702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rendimento acumulado de </w:t>
      </w:r>
      <w:r w:rsidR="00DB61F3">
        <w:rPr>
          <w:rFonts w:ascii="Times New Roman" w:hAnsi="Times New Roman" w:cs="Times New Roman"/>
          <w:color w:val="000000" w:themeColor="text1"/>
          <w:sz w:val="24"/>
          <w:szCs w:val="24"/>
        </w:rPr>
        <w:t>4,31</w:t>
      </w:r>
      <w:r w:rsidR="009F3702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313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três meses</w:t>
      </w:r>
      <w:r w:rsidR="009F3702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53E" w:rsidRPr="00C4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EC2" w:rsidRPr="00D602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 acumulado de rendimentos em 2017 é de R$ </w:t>
      </w:r>
      <w:r w:rsidR="00DB61F3">
        <w:rPr>
          <w:rFonts w:ascii="Times New Roman" w:hAnsi="Times New Roman" w:cs="Times New Roman"/>
          <w:b/>
          <w:color w:val="0070C0"/>
          <w:sz w:val="24"/>
          <w:szCs w:val="24"/>
        </w:rPr>
        <w:t>2.843.951,59</w:t>
      </w:r>
      <w:r w:rsidR="00754EC2" w:rsidRPr="00D602A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754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702" w:rsidRPr="00D602A6">
        <w:rPr>
          <w:rFonts w:ascii="Times New Roman" w:hAnsi="Times New Roman" w:cs="Times New Roman"/>
          <w:b/>
          <w:color w:val="0070C0"/>
          <w:sz w:val="24"/>
          <w:szCs w:val="24"/>
        </w:rPr>
        <w:t>A meta atuarial IPC</w:t>
      </w:r>
      <w:r w:rsidR="00313A9B" w:rsidRPr="00D602A6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="00DB61F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+ 6% a.a no período foi de 6,27</w:t>
      </w:r>
      <w:r w:rsidR="009F3702" w:rsidRPr="00D602A6">
        <w:rPr>
          <w:rFonts w:ascii="Times New Roman" w:hAnsi="Times New Roman" w:cs="Times New Roman"/>
          <w:b/>
          <w:color w:val="0070C0"/>
          <w:sz w:val="24"/>
          <w:szCs w:val="24"/>
        </w:rPr>
        <w:t>%.</w:t>
      </w:r>
      <w:r w:rsidR="00DD5DF7" w:rsidRPr="00D602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 FAPS alcançou uma meta de </w:t>
      </w:r>
      <w:r w:rsidR="00DB61F3">
        <w:rPr>
          <w:rFonts w:ascii="Times New Roman" w:hAnsi="Times New Roman" w:cs="Times New Roman"/>
          <w:b/>
          <w:color w:val="0070C0"/>
          <w:sz w:val="24"/>
          <w:szCs w:val="24"/>
        </w:rPr>
        <w:t>10,3%, superando em 4,0</w:t>
      </w:r>
      <w:r w:rsidR="004E1BC4" w:rsidRPr="00D602A6">
        <w:rPr>
          <w:rFonts w:ascii="Times New Roman" w:hAnsi="Times New Roman" w:cs="Times New Roman"/>
          <w:b/>
          <w:color w:val="0070C0"/>
          <w:sz w:val="24"/>
          <w:szCs w:val="24"/>
        </w:rPr>
        <w:t>%.</w:t>
      </w:r>
    </w:p>
    <w:p w:rsidR="00BB560A" w:rsidRDefault="00BB560A" w:rsidP="00BB560A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Veja as tabelas mensais especificando os rendimentos em reais (R$) e também em percentuais (%).</w:t>
      </w:r>
    </w:p>
    <w:p w:rsidR="00BB560A" w:rsidRDefault="00BB560A" w:rsidP="00787EA1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6767" w:rsidRDefault="00186767" w:rsidP="00787EA1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6767" w:rsidRDefault="00186767" w:rsidP="00787EA1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6767" w:rsidRDefault="00186767" w:rsidP="00787EA1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6767" w:rsidRDefault="00186767" w:rsidP="00787EA1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60A" w:rsidRDefault="00BB560A" w:rsidP="00787EA1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528" w:rsidRPr="00BB560A" w:rsidRDefault="00170528" w:rsidP="00170528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560A">
        <w:rPr>
          <w:rFonts w:ascii="Times New Roman" w:hAnsi="Times New Roman" w:cs="Times New Roman"/>
          <w:b/>
          <w:i/>
          <w:sz w:val="28"/>
          <w:szCs w:val="28"/>
        </w:rPr>
        <w:t>Janeiro de 2017</w:t>
      </w:r>
    </w:p>
    <w:tbl>
      <w:tblPr>
        <w:tblW w:w="1352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1847"/>
        <w:gridCol w:w="1511"/>
        <w:gridCol w:w="1399"/>
        <w:gridCol w:w="1065"/>
        <w:gridCol w:w="1964"/>
        <w:gridCol w:w="1456"/>
        <w:gridCol w:w="1347"/>
      </w:tblGrid>
      <w:tr w:rsidR="00170528" w:rsidRPr="00170528" w:rsidTr="00BB560A">
        <w:trPr>
          <w:trHeight w:val="307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FUNDO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ART. ENQUAD.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ANT.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R$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ATUAL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% APLICADO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ÍNDICE REFERÊNCIA</w:t>
            </w:r>
          </w:p>
        </w:tc>
      </w:tr>
      <w:tr w:rsidR="00170528" w:rsidRPr="00170528" w:rsidTr="00BB560A">
        <w:trPr>
          <w:trHeight w:val="307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17.707.440,01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208.187,94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18.099.910,56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64,91%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IMA B TIT PUBLIC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1.406.709,53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25.919,70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1,84%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1.432.629,23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5,14%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IMA B TOTAL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1.272.950,00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10.094,00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0,79%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1.283.044,00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4,60%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IMA B 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CAIXA BRASIL IRF M1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4.277.973,07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56.118,69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1,26%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4.518.374,37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16,20%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IRFM 1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2018 II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4.111.576,22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41.386,55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1,01%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4.152.962,77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14,89%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IMA B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343.788,21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6.086,80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1,77%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349.875,01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1,25%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IMA B 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IMA B 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2.195.993,26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24.980,98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1,14%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2.220.974,24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7,96%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IMA B 5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 IDKA IPCA 2A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4.098.449,72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43.601,22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1,06%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4.142.050,94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14,85%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IDKA IPCA 2A</w:t>
            </w:r>
          </w:p>
        </w:tc>
      </w:tr>
      <w:tr w:rsidR="00170528" w:rsidRPr="00170528" w:rsidTr="00BB560A">
        <w:trPr>
          <w:trHeight w:val="307"/>
        </w:trPr>
        <w:tc>
          <w:tcPr>
            <w:tcW w:w="2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307"/>
        </w:trPr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3.901.991,09 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44.030,69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3.946.021,78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14,15%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FOCO IRF M1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1.155.379,08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14.672,03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1,26%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1.170.051,11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4,20%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IRFM 1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ABSOLUTO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2.746.612,01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29.358,66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1,06%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2.775.970,67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9,95%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CDI</w:t>
            </w:r>
          </w:p>
        </w:tc>
      </w:tr>
      <w:tr w:rsidR="00170528" w:rsidRPr="00170528" w:rsidTr="00BB560A">
        <w:trPr>
          <w:trHeight w:val="307"/>
        </w:trPr>
        <w:tc>
          <w:tcPr>
            <w:tcW w:w="2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307"/>
        </w:trPr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BANCO DO BRASIL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5.736.094,62 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93.372,72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5.840.686,52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20,94%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BB PREV RF TP X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3.547.881,66 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49.603,21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1,40%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3.597.484,87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12,90%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IMA B 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BB PREV RF IRF M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757.561,17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17.381,60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2,29%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774.942,77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2,78%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IRF M</w:t>
            </w:r>
          </w:p>
        </w:tc>
      </w:tr>
      <w:tr w:rsidR="00170528" w:rsidRPr="00170528" w:rsidTr="00BB560A">
        <w:trPr>
          <w:trHeight w:val="307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BB IMA B TP LP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1.430.651,79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26.387,91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1,84%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1.468.258,88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5,27%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IMA B TOTAL</w:t>
            </w:r>
          </w:p>
        </w:tc>
      </w:tr>
      <w:tr w:rsidR="00170528" w:rsidRPr="00170528" w:rsidTr="00BB560A">
        <w:trPr>
          <w:trHeight w:val="293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307"/>
        </w:trPr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27.345.525,72 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345.591,35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1,26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27.886.618,86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gridAfter w:val="1"/>
          <w:wAfter w:w="1345" w:type="dxa"/>
          <w:trHeight w:val="307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   1,264 </w:t>
            </w:r>
          </w:p>
        </w:tc>
        <w:tc>
          <w:tcPr>
            <w:tcW w:w="30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11,20%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70528" w:rsidRPr="00170528" w:rsidRDefault="00336017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1,26</w:t>
            </w:r>
          </w:p>
        </w:tc>
      </w:tr>
      <w:tr w:rsidR="00170528" w:rsidRPr="00170528" w:rsidTr="00BB560A">
        <w:trPr>
          <w:gridAfter w:val="1"/>
          <w:wAfter w:w="1345" w:type="dxa"/>
          <w:trHeight w:val="307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RENTABILIDADE MÉDIA MÊS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IMAGINÁRIA IPCA(4,7%) + 6%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</w:t>
            </w:r>
            <w:r w:rsidR="003360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ALCANÇADA</w:t>
            </w:r>
          </w:p>
        </w:tc>
      </w:tr>
    </w:tbl>
    <w:p w:rsidR="00915EF6" w:rsidRDefault="00915EF6" w:rsidP="00787EA1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EA1" w:rsidRPr="00BB560A" w:rsidRDefault="00170528" w:rsidP="00170528">
      <w:pPr>
        <w:tabs>
          <w:tab w:val="left" w:pos="2415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560A">
        <w:rPr>
          <w:rFonts w:ascii="Times New Roman" w:hAnsi="Times New Roman" w:cs="Times New Roman"/>
          <w:b/>
          <w:i/>
          <w:sz w:val="28"/>
          <w:szCs w:val="28"/>
        </w:rPr>
        <w:t>Fevereiro de 2017</w:t>
      </w:r>
    </w:p>
    <w:tbl>
      <w:tblPr>
        <w:tblW w:w="13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1737"/>
        <w:gridCol w:w="1558"/>
        <w:gridCol w:w="1443"/>
        <w:gridCol w:w="1339"/>
        <w:gridCol w:w="1720"/>
        <w:gridCol w:w="1382"/>
        <w:gridCol w:w="1016"/>
      </w:tblGrid>
      <w:tr w:rsidR="00170528" w:rsidRPr="00170528" w:rsidTr="00BB560A">
        <w:trPr>
          <w:trHeight w:val="3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FUNDO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ART. ENQUAD.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ANT.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R$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ATUAL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% APLICADO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ÍNDICE</w:t>
            </w:r>
          </w:p>
        </w:tc>
      </w:tr>
      <w:tr w:rsidR="00170528" w:rsidRPr="00170528" w:rsidTr="00BB560A">
        <w:trPr>
          <w:trHeight w:val="3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14.011.381,45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248.808,19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18.528.175,37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64,95%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IMA B TIT PUBLIC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1.432.629,23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54.822,38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3,83%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1.487.451,61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5,21%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IMA B TOTAL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1.283.044,00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9.297,59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0,72%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1.256.028,00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4,40%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IMA B 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CAIXA BRASIL IRF M1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4.518.374,37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47.065,71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0,99%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4.906.631,86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17,20%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IRFM 1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2018 II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4.152.962,77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40.021,68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0,96%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4.077.290,78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14,29%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IMA B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349.875,01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11.260,96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3,22%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351.408,07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1,23%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IMA B 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IMA B 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2.220.974,24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32.818,04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1,48%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2.253.792,28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7,90%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IMA B 5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 IDKA IPCA 2A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53.521,83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53.521,83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1,29%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4.195.572,77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14,71%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IDKA IPCA 2A</w:t>
            </w:r>
          </w:p>
        </w:tc>
      </w:tr>
      <w:tr w:rsidR="00170528" w:rsidRPr="00170528" w:rsidTr="00BB560A">
        <w:trPr>
          <w:trHeight w:val="302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302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3.946.021,78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35.452,49 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3.981.474,27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13,96%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FOCO IRF M1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1.170.051,11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11.649,93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0,99%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1.181.701,04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4,14%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IRFM 1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ABSOLUTO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2.775.970,67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23.802,56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0,85%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2.799.773,23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9,81%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CDI</w:t>
            </w:r>
          </w:p>
        </w:tc>
      </w:tr>
      <w:tr w:rsidR="00170528" w:rsidRPr="00170528" w:rsidTr="00BB560A">
        <w:trPr>
          <w:trHeight w:val="302"/>
        </w:trPr>
        <w:tc>
          <w:tcPr>
            <w:tcW w:w="29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302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BANCO DO BRASIL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5.840.686,52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164.823,88 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6.017.467,67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21,09%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BB PREV RF TP X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3.597.484,87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91.392,42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2,56%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3.590.288,32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12,59%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IMA B 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BB PREV RF IRF M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774.942,77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15.542,40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2,01%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790.485,17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2,77%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IRF M</w:t>
            </w:r>
          </w:p>
        </w:tc>
      </w:tr>
      <w:tr w:rsidR="00170528" w:rsidRPr="00170528" w:rsidTr="00BB560A">
        <w:trPr>
          <w:trHeight w:val="302"/>
        </w:trPr>
        <w:tc>
          <w:tcPr>
            <w:tcW w:w="2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BB IMA B TP LP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1.468.258,88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57.889,06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3,85%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1.636.694,18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5,74%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IMA B TOTAL</w:t>
            </w:r>
          </w:p>
        </w:tc>
      </w:tr>
      <w:tr w:rsidR="00170528" w:rsidRPr="00170528" w:rsidTr="00BB560A">
        <w:trPr>
          <w:trHeight w:val="288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trHeight w:val="302"/>
        </w:trPr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23.798.089,75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449.084,56 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1,89</w:t>
            </w: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28.527.117,31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0528" w:rsidRPr="00170528" w:rsidTr="00BB560A">
        <w:trPr>
          <w:gridAfter w:val="1"/>
          <w:wAfter w:w="1014" w:type="dxa"/>
          <w:trHeight w:val="302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   1,887 </w:t>
            </w:r>
          </w:p>
        </w:tc>
        <w:tc>
          <w:tcPr>
            <w:tcW w:w="30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11,20%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70528" w:rsidRPr="00170528" w:rsidRDefault="00336017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3,16</w:t>
            </w:r>
          </w:p>
        </w:tc>
      </w:tr>
      <w:tr w:rsidR="00170528" w:rsidRPr="00170528" w:rsidTr="00BB560A">
        <w:trPr>
          <w:gridAfter w:val="1"/>
          <w:wAfter w:w="1014" w:type="dxa"/>
          <w:trHeight w:val="288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RENTABILIDADE MÉDIA MÊS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70528" w:rsidRPr="00170528" w:rsidRDefault="00170528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IMAGINÁRIA IPCA(4,7%) + 6%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70528" w:rsidRPr="00170528" w:rsidRDefault="00336017" w:rsidP="0017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ALCANÇADA</w:t>
            </w:r>
          </w:p>
        </w:tc>
      </w:tr>
    </w:tbl>
    <w:p w:rsidR="00915EF6" w:rsidRDefault="00915EF6" w:rsidP="00BB560A">
      <w:pPr>
        <w:tabs>
          <w:tab w:val="left" w:pos="2415"/>
        </w:tabs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70528" w:rsidRPr="00BB560A" w:rsidRDefault="00C677A5" w:rsidP="00C677A5">
      <w:pPr>
        <w:tabs>
          <w:tab w:val="left" w:pos="2415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560A">
        <w:rPr>
          <w:rFonts w:ascii="Times New Roman" w:hAnsi="Times New Roman" w:cs="Times New Roman"/>
          <w:b/>
          <w:i/>
          <w:sz w:val="24"/>
          <w:szCs w:val="24"/>
        </w:rPr>
        <w:t>Março de 2017</w:t>
      </w:r>
    </w:p>
    <w:tbl>
      <w:tblPr>
        <w:tblW w:w="14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1968"/>
        <w:gridCol w:w="1763"/>
        <w:gridCol w:w="1634"/>
        <w:gridCol w:w="1518"/>
        <w:gridCol w:w="1945"/>
        <w:gridCol w:w="1160"/>
        <w:gridCol w:w="988"/>
      </w:tblGrid>
      <w:tr w:rsidR="00C677A5" w:rsidRPr="00C677A5" w:rsidTr="00BB560A">
        <w:trPr>
          <w:trHeight w:val="301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FUNDO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ART. ENQUAD.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ANT.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R$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ATUAL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% APLICADO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ÍNDICE</w:t>
            </w:r>
          </w:p>
        </w:tc>
      </w:tr>
      <w:tr w:rsidR="00C677A5" w:rsidRPr="00C677A5" w:rsidTr="00BB560A">
        <w:trPr>
          <w:trHeight w:val="301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18.528.175,37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231.583,06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18.917.713,45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65,14%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CAIXA IMA B TIT PUBLIC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1.487.451,61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15.388,58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1,03%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1.502.840,19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5,17%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IMA B TOTAL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CAIXA BRASIL 2024 II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1.256.028,00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10.499,00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0,84%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1.266.527,00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4,36%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IMA B 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CAIXA BRASIL IRF M1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4.906.631,86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56.817,57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1,12%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5.121.404,45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17,63%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IRFM 1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CAIXA BRASIL 2018 II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4.077.290,78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54.128,21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1,33%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4.131.418,99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14,23%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IMA B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CAIXA BRASIL 2024 IV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351.408,07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  4.161,89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1,18%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 355.569,96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1,22%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IMA B 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CAIXA BRASIL IMA B 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2.253.792,28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31.041,50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1,39%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2.284.833,78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7,87%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IMA B 5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CAIXA BR IDKA IPCA 2A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4.195.572,77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59.546,31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1,62%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4.255.119,08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14,65%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IDKA IPCA 2A</w:t>
            </w:r>
          </w:p>
        </w:tc>
      </w:tr>
      <w:tr w:rsidR="00C677A5" w:rsidRPr="00C677A5" w:rsidTr="00BB560A">
        <w:trPr>
          <w:trHeight w:val="301"/>
        </w:trPr>
        <w:tc>
          <w:tcPr>
            <w:tcW w:w="3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C677A5" w:rsidRPr="00C677A5" w:rsidTr="00BB560A">
        <w:trPr>
          <w:trHeight w:val="301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BANRISUL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3.981.474,27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42.107,35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4.023.581,62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13,85%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BANRISUL FOCO IRF M1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1.181.701,04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13.051,37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1,10%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1.194.752,41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4,11%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IRFM 1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BANRISUL ABSOLUTO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2.799.773,23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29.055,98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1,03%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2.828.829,21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9,74%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CDI</w:t>
            </w:r>
          </w:p>
        </w:tc>
      </w:tr>
      <w:tr w:rsidR="00C677A5" w:rsidRPr="00C677A5" w:rsidTr="00BB560A">
        <w:trPr>
          <w:trHeight w:val="301"/>
        </w:trPr>
        <w:tc>
          <w:tcPr>
            <w:tcW w:w="33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C677A5" w:rsidRPr="00C677A5" w:rsidTr="00BB560A">
        <w:trPr>
          <w:trHeight w:val="301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BANCO DO BRASIL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6.017.467,67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82.549,85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6.100.017,52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21,00%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t>BB PREV RF TP X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3.590.288,32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54.213,57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1,51%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3.644.501,89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12,55%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IMA B 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t xml:space="preserve">BB PREV RF IRF M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790.485,17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11.659,08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1,48%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 802.144,25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2,76%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IRF M</w:t>
            </w:r>
          </w:p>
        </w:tc>
      </w:tr>
      <w:tr w:rsidR="00C677A5" w:rsidRPr="00C677A5" w:rsidTr="00BB560A">
        <w:trPr>
          <w:trHeight w:val="301"/>
        </w:trPr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t-BR"/>
              </w:rPr>
              <w:t>BB IMA B TP LP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1.636.694,18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  16.677,20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1,02%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    1.653.371,38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5,69%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IMA B TOTAL</w:t>
            </w:r>
          </w:p>
        </w:tc>
      </w:tr>
      <w:tr w:rsidR="00C677A5" w:rsidRPr="00C677A5" w:rsidTr="00BB560A">
        <w:trPr>
          <w:trHeight w:val="28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677A5" w:rsidRPr="00170528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677A5" w:rsidRPr="00C677A5" w:rsidTr="00BB560A">
        <w:trPr>
          <w:trHeight w:val="301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28.527.117,31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356.240,26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1,25</w:t>
            </w: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29.041.312,59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677A5" w:rsidRPr="00C677A5" w:rsidTr="00BB560A">
        <w:trPr>
          <w:gridAfter w:val="1"/>
          <w:wAfter w:w="987" w:type="dxa"/>
          <w:trHeight w:val="301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   1,249 </w:t>
            </w:r>
          </w:p>
        </w:tc>
        <w:tc>
          <w:tcPr>
            <w:tcW w:w="3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11,20%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677A5" w:rsidRPr="00C677A5" w:rsidRDefault="00336017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4,45</w:t>
            </w:r>
          </w:p>
        </w:tc>
      </w:tr>
      <w:tr w:rsidR="00C677A5" w:rsidRPr="00C677A5" w:rsidTr="00BB560A">
        <w:trPr>
          <w:gridAfter w:val="1"/>
          <w:wAfter w:w="987" w:type="dxa"/>
          <w:trHeight w:val="28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RENTABILIDADE MÉDIA MÊS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77A5" w:rsidRPr="00C677A5" w:rsidRDefault="00C677A5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C677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IMAGINÁRIA IPCA(4,7%) + 6%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677A5" w:rsidRPr="00C677A5" w:rsidRDefault="00336017" w:rsidP="00C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170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ALCANÇADA</w:t>
            </w:r>
          </w:p>
        </w:tc>
      </w:tr>
    </w:tbl>
    <w:p w:rsidR="00915EF6" w:rsidRDefault="00915EF6" w:rsidP="00A62A4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5EF6" w:rsidRPr="00BB560A" w:rsidRDefault="00915EF6" w:rsidP="00915EF6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560A">
        <w:rPr>
          <w:rFonts w:ascii="Times New Roman" w:hAnsi="Times New Roman" w:cs="Times New Roman"/>
          <w:b/>
          <w:i/>
          <w:sz w:val="28"/>
          <w:szCs w:val="28"/>
        </w:rPr>
        <w:t>Abril de 2017</w:t>
      </w:r>
    </w:p>
    <w:tbl>
      <w:tblPr>
        <w:tblW w:w="1370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1958"/>
        <w:gridCol w:w="1844"/>
        <w:gridCol w:w="1693"/>
        <w:gridCol w:w="1613"/>
        <w:gridCol w:w="1819"/>
        <w:gridCol w:w="1611"/>
      </w:tblGrid>
      <w:tr w:rsidR="00915EF6" w:rsidRPr="00BB560A" w:rsidTr="00BB560A">
        <w:trPr>
          <w:trHeight w:val="28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FUNDO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ART. ENQUAD.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SALDO ANT.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REND R$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REND %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SALDO ATUAL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% APLICADO</w:t>
            </w:r>
          </w:p>
        </w:tc>
      </w:tr>
      <w:tr w:rsidR="00915EF6" w:rsidRPr="00BB560A" w:rsidTr="00BB560A">
        <w:trPr>
          <w:trHeight w:val="287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18.917.713,45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130.799,22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19.194.380,30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65,37%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CAIXA IMA B TIT PUBLIC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1.502.840,19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-         5.125,95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-0,34%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1.497.714,24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5,10%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CAIXA BRASIL 2024 II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1.266.527,00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7.813,00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0,62%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1.274.340,00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4,34%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 xml:space="preserve">CAIXA BRASIL IRF M1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5.121.404,45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45.780,71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0,86%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5.313.052,79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18,10%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CAIXA BRASIL 2018 II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4.131.418,99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32.637,47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0,79%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4.164.056,46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14,18%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CAIXA BRASIL 2024 IV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355.569,96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300,96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0,08%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355.870,92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1,21%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BRASIL IMA B 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2.284.833,78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15.911,62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0,70%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2.300.745,40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7,84%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 IDKA IPCA 2A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4.255.119,08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33.481,41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0,79%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4.288.600,49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14,61%</w:t>
            </w:r>
          </w:p>
        </w:tc>
      </w:tr>
      <w:tr w:rsidR="00915EF6" w:rsidRPr="00BB560A" w:rsidTr="00BB560A">
        <w:trPr>
          <w:trHeight w:val="287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15EF6" w:rsidRPr="00BB560A" w:rsidTr="00BB560A">
        <w:trPr>
          <w:trHeight w:val="287"/>
        </w:trPr>
        <w:tc>
          <w:tcPr>
            <w:tcW w:w="3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BANRISUL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4.023.581,62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32.293,95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4.055.875,57 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13,81%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BANRISUL FOCO IRF M1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1.194.752,41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10.264,15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0,85%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1.205.016,56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4,10%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BANRISUL ABSOLUTO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IV, 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2.828.829,21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22.029,80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0,77%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2.850.859,01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9,71%</w:t>
            </w:r>
          </w:p>
        </w:tc>
      </w:tr>
      <w:tr w:rsidR="00915EF6" w:rsidRPr="00BB560A" w:rsidTr="00BB560A">
        <w:trPr>
          <w:trHeight w:val="287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15EF6" w:rsidRPr="00BB560A" w:rsidTr="00BB560A">
        <w:trPr>
          <w:trHeight w:val="287"/>
        </w:trPr>
        <w:tc>
          <w:tcPr>
            <w:tcW w:w="3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BANCO DO BRASIL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6.100.017,52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10.497,71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6.110.515,23 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20,81%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val="en-US"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val="en-US" w:eastAsia="pt-BR"/>
              </w:rPr>
              <w:t>BB PREV RF TP X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3.644.501,89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12.170,06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0,33%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3.656.671,95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12,45%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val="en-US" w:eastAsia="pt-BR"/>
              </w:rPr>
              <w:t xml:space="preserve">BB PREV RF IRF M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802.144,25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4.021,95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0,50%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806.166,20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2,75%</w:t>
            </w:r>
          </w:p>
        </w:tc>
      </w:tr>
      <w:tr w:rsidR="00915EF6" w:rsidRPr="00BB560A" w:rsidTr="00BB560A">
        <w:trPr>
          <w:trHeight w:val="287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val="en-US"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val="en-US" w:eastAsia="pt-BR"/>
              </w:rPr>
              <w:t>BB IMA B TP LP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1.653.371,38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-         5.694,30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-0,34%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1.647.677,08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5,61%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15EF6" w:rsidRPr="00BB560A" w:rsidTr="00BB560A">
        <w:trPr>
          <w:trHeight w:val="287"/>
        </w:trPr>
        <w:tc>
          <w:tcPr>
            <w:tcW w:w="3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29.041.312,59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173.590,88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29.360.771,10 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915EF6" w:rsidRPr="00BB560A" w:rsidTr="00BB560A">
        <w:trPr>
          <w:trHeight w:val="287"/>
        </w:trPr>
        <w:tc>
          <w:tcPr>
            <w:tcW w:w="3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0,598 </w:t>
            </w:r>
          </w:p>
        </w:tc>
        <w:tc>
          <w:tcPr>
            <w:tcW w:w="3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  <w:t>9,70% *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15EF6" w:rsidRPr="00BB560A" w:rsidRDefault="00605431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  <w:t>5,08</w:t>
            </w:r>
          </w:p>
        </w:tc>
      </w:tr>
      <w:tr w:rsidR="00915EF6" w:rsidRPr="00BB560A" w:rsidTr="00BB560A">
        <w:trPr>
          <w:trHeight w:val="274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RENTABILIDADE MÉDIA MÊS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META IMAGINÁRIA IPCA(3,3%) + 6%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15EF6" w:rsidRPr="00BB560A" w:rsidRDefault="00336017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ALCANÇADA</w:t>
            </w:r>
          </w:p>
        </w:tc>
      </w:tr>
    </w:tbl>
    <w:p w:rsidR="00915EF6" w:rsidRDefault="00915EF6" w:rsidP="00A62A4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046C" w:rsidRDefault="0071046C" w:rsidP="00A62A4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5EF6" w:rsidRPr="00BB560A" w:rsidRDefault="00915EF6" w:rsidP="00915EF6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560A">
        <w:rPr>
          <w:rFonts w:ascii="Times New Roman" w:hAnsi="Times New Roman" w:cs="Times New Roman"/>
          <w:b/>
          <w:i/>
          <w:sz w:val="28"/>
          <w:szCs w:val="28"/>
        </w:rPr>
        <w:t>Maio de 2017</w:t>
      </w:r>
    </w:p>
    <w:tbl>
      <w:tblPr>
        <w:tblW w:w="13487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1952"/>
        <w:gridCol w:w="1749"/>
        <w:gridCol w:w="1606"/>
        <w:gridCol w:w="1608"/>
        <w:gridCol w:w="1814"/>
        <w:gridCol w:w="1606"/>
      </w:tblGrid>
      <w:tr w:rsidR="00915EF6" w:rsidRPr="00BB560A" w:rsidTr="00BB560A">
        <w:trPr>
          <w:trHeight w:val="277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FUNDO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ART. ENQUAD.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SALDO ANT.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REND R$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REND %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SALDO ATUAL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% APLICADO</w:t>
            </w: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19.194.380,30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10.428,96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19.586.345,52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65,75%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IMA B TIT PUBLIC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1.497.714,24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  <w:t xml:space="preserve">-       79.507,18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  <w:t>-1,19%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2.918.207,06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9,80%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CAIXA BRASIL 2024 II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1.274.340,00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 xml:space="preserve">        10.727,00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0,84%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1.285.067,00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4,31%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 xml:space="preserve">CAIXA BRASIL IRF M1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5.313.052,79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 xml:space="preserve">        42.865,36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0,90%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3.237.454,41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10,87%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CAIXA BRASIL 2018 II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4.164.056,46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 xml:space="preserve">        29.532,52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0,71%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4.193.588,98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14,08%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CAIXA BRASIL 2024 IV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 w:themeColor="text1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355.870,92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  <w:t xml:space="preserve">-         1.376,73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  <w:t>-0,39%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354.494,19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1,19%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BRASIL IMA B 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2.300.745,40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 xml:space="preserve">          1.948,83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0,08%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2.302.694,23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7,73%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CAIXA BRASIL IRF M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  <w:t xml:space="preserve">-       11.488,81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0,30%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988.511,19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3,32%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 IDKA IPCA 2A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4.288.600,49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 xml:space="preserve">        17.727,97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0,41%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4.306.328,46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14,46%</w:t>
            </w: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4.055.875,57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BANRISUL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4.055.875,57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32.338,72 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4.088.214,29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13,72%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BANRISUL FOCO IRF M1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1.205.016,56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 xml:space="preserve">        15.367,76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0,87%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3.220.384,32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10,81%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BANRISUL ABSOLUTO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IV, 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2.850.859,01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 xml:space="preserve">        16.970,96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0,91%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867.829,97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2,91%</w:t>
            </w: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6.110.515,23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BANCO DO BRASIL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3.656.671,95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4.495,07 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6.115.010,30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20,53%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val="en-US"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val="en-US" w:eastAsia="pt-BR"/>
              </w:rPr>
              <w:t>BB PREV RF TP X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3.656.671,95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  <w:t xml:space="preserve">-         9.562,18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  <w:t>-0,26%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3.647.109,77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12,24%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BB PREV IRF M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806.166,20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 xml:space="preserve">        11.422,32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1,42%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           - 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BB PREV ALOC ATIVA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  <w:t xml:space="preserve">-       48.251,74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FF0000"/>
                <w:sz w:val="16"/>
                <w:szCs w:val="16"/>
                <w:lang w:eastAsia="pt-BR"/>
              </w:rPr>
              <w:t>-0,36%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2.467.900,53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8,28%</w:t>
            </w: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BB PREV IMA B TP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1.647.677,08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 xml:space="preserve">        50.886,67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B050"/>
                <w:sz w:val="16"/>
                <w:szCs w:val="16"/>
                <w:lang w:eastAsia="pt-BR"/>
              </w:rPr>
              <w:t>3,09%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           -  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915EF6" w:rsidRPr="00BB560A" w:rsidTr="00BB560A">
        <w:trPr>
          <w:trHeight w:val="264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26.906.927,82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47.262,75 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29.789.570,11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   0,176 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  <w:t>9,70%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15EF6" w:rsidRPr="00BB560A" w:rsidRDefault="00605431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  <w:t>5,26</w:t>
            </w:r>
          </w:p>
        </w:tc>
      </w:tr>
      <w:tr w:rsidR="00915EF6" w:rsidRPr="00BB560A" w:rsidTr="00BB560A">
        <w:trPr>
          <w:trHeight w:val="27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RENTABILIDADE MÉDIA MÊS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15EF6" w:rsidRPr="00BB560A" w:rsidRDefault="00915EF6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META IMAGINÁRIA IPCA(3,3%) + 6%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15EF6" w:rsidRPr="00BB560A" w:rsidRDefault="00605431" w:rsidP="00915E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ALCANÇADA</w:t>
            </w:r>
          </w:p>
        </w:tc>
      </w:tr>
    </w:tbl>
    <w:p w:rsidR="00186767" w:rsidRDefault="00186767" w:rsidP="00B65C6F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5C6F" w:rsidRPr="00BB560A" w:rsidRDefault="00B65C6F" w:rsidP="00B65C6F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560A">
        <w:rPr>
          <w:rFonts w:ascii="Times New Roman" w:hAnsi="Times New Roman" w:cs="Times New Roman"/>
          <w:b/>
          <w:i/>
          <w:sz w:val="28"/>
          <w:szCs w:val="28"/>
        </w:rPr>
        <w:t>Junho de 2017</w:t>
      </w:r>
    </w:p>
    <w:tbl>
      <w:tblPr>
        <w:tblW w:w="13577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1965"/>
        <w:gridCol w:w="1760"/>
        <w:gridCol w:w="1618"/>
        <w:gridCol w:w="1619"/>
        <w:gridCol w:w="1825"/>
        <w:gridCol w:w="1617"/>
      </w:tblGrid>
      <w:tr w:rsidR="00B65C6F" w:rsidRPr="00BB560A" w:rsidTr="00186767">
        <w:trPr>
          <w:trHeight w:val="29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FUNDO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ART. ENQUAD.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SALDO ANT.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REND R$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REND %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SALDO ATUAL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% APLICADO</w:t>
            </w:r>
          </w:p>
        </w:tc>
      </w:tr>
      <w:tr w:rsidR="00B65C6F" w:rsidRPr="00BB560A" w:rsidTr="00186767">
        <w:trPr>
          <w:trHeight w:val="29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19.586.345,52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113.929,89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19.413.426,68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65,40%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IMA B TIT PUBLIC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2.918.207,06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4.370,87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0,15%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2.922.577,93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9,85%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BRASIL 2024 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1.285.067,00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6.117,00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0,48%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1.291.184,00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4,35%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BRASIL IRF M 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3.237.454,41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27.247,62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0,86%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2.977.853,30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10,03%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BRASIL 2018 II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4.193.588,98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23.693,91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0,57%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4.217.282,89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14,21%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BRASIL 2024 IV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354.494,19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556,75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0,16%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355.050,94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1,20%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BRASIL IMA B 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2.302.694,23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11.788,73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0,51%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2.314.482,96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7,80%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BRASIL IRF 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988.511,19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13.257,92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1,34%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1.001.769,11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3,37%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CAIXA BR IDKA IPCA 2A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4.306.328,46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26.897,09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0,62%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4.333.225,55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14,60%</w:t>
            </w:r>
          </w:p>
        </w:tc>
      </w:tr>
      <w:tr w:rsidR="00B65C6F" w:rsidRPr="00BB560A" w:rsidTr="00186767">
        <w:trPr>
          <w:trHeight w:val="292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4.088.214,29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65C6F" w:rsidRPr="00BB560A" w:rsidTr="00186767">
        <w:trPr>
          <w:trHeight w:val="292"/>
        </w:trPr>
        <w:tc>
          <w:tcPr>
            <w:tcW w:w="3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BANRISUL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4.088.214,29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35.320,65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4.123.534,94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13,89%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BANRISUL FOCO IRF M1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3.220.384,32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28.166,94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0,87%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3.248.551,26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10,94%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BANRISUL ABSOLUTO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IV, 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867.829,97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7.153,71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0,82%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874.983,68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2,95%</w:t>
            </w:r>
          </w:p>
        </w:tc>
      </w:tr>
      <w:tr w:rsidR="00B65C6F" w:rsidRPr="00BB560A" w:rsidTr="00186767">
        <w:trPr>
          <w:trHeight w:val="292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6.115.010,30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65C6F" w:rsidRPr="00BB560A" w:rsidTr="00186767">
        <w:trPr>
          <w:trHeight w:val="292"/>
        </w:trPr>
        <w:tc>
          <w:tcPr>
            <w:tcW w:w="3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BANCO DO BRASIL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6.134.713,84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32.180,87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6.147.191,17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20,71%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val="en-US"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val="en-US" w:eastAsia="pt-BR"/>
              </w:rPr>
              <w:t>BB PREV RF TP X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3.647.109,77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12.477,33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0,34%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3.659.587,10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12,33%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BB PREV ALOC ATIVA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2.487.604,07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19.703,54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0,79%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2.487.604,07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8,38%</w:t>
            </w:r>
          </w:p>
        </w:tc>
      </w:tr>
      <w:tr w:rsidR="00B65C6F" w:rsidRPr="00BB560A" w:rsidTr="00186767">
        <w:trPr>
          <w:trHeight w:val="278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65C6F" w:rsidRPr="00BB560A" w:rsidTr="00186767">
        <w:trPr>
          <w:trHeight w:val="292"/>
        </w:trPr>
        <w:tc>
          <w:tcPr>
            <w:tcW w:w="3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29.809.273,65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181.431,41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 xml:space="preserve">    29.684.152,79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65C6F" w:rsidRPr="00BB560A" w:rsidTr="00186767">
        <w:trPr>
          <w:trHeight w:val="371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   0,609 </w:t>
            </w:r>
          </w:p>
        </w:tc>
        <w:tc>
          <w:tcPr>
            <w:tcW w:w="3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  <w:t>9,70%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5C6F" w:rsidRPr="00BB560A" w:rsidRDefault="004338D3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  <w:t>5,91</w:t>
            </w:r>
          </w:p>
        </w:tc>
      </w:tr>
      <w:tr w:rsidR="00B65C6F" w:rsidRPr="00BB560A" w:rsidTr="00186767">
        <w:trPr>
          <w:trHeight w:val="371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RENTABILIDADE MÉDIA MÊS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65C6F" w:rsidRPr="00BB560A" w:rsidRDefault="00B65C6F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  <w:t>META IMAGINÁRIA IPCA(3,3%) + 6%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5C6F" w:rsidRPr="00BB560A" w:rsidRDefault="00BD6F7B" w:rsidP="00B65C6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16"/>
                <w:szCs w:val="16"/>
                <w:lang w:eastAsia="pt-BR"/>
              </w:rPr>
            </w:pPr>
            <w:r w:rsidRPr="00BB56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ALCANÇADA</w:t>
            </w:r>
          </w:p>
        </w:tc>
      </w:tr>
    </w:tbl>
    <w:p w:rsidR="000449CA" w:rsidRDefault="000449CA" w:rsidP="005301BD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300E" w:rsidRPr="005301BD" w:rsidRDefault="005301BD" w:rsidP="005301BD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1BD">
        <w:rPr>
          <w:rFonts w:ascii="Times New Roman" w:hAnsi="Times New Roman" w:cs="Times New Roman"/>
          <w:b/>
          <w:i/>
          <w:sz w:val="28"/>
          <w:szCs w:val="28"/>
        </w:rPr>
        <w:t>Julho de 2017</w:t>
      </w:r>
    </w:p>
    <w:tbl>
      <w:tblPr>
        <w:tblW w:w="13265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920"/>
        <w:gridCol w:w="1720"/>
        <w:gridCol w:w="1580"/>
        <w:gridCol w:w="1582"/>
        <w:gridCol w:w="1783"/>
        <w:gridCol w:w="1580"/>
      </w:tblGrid>
      <w:tr w:rsidR="00FE300E" w:rsidRPr="00FE300E" w:rsidTr="000449CA">
        <w:trPr>
          <w:trHeight w:val="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FUNDO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ART. ENQUAD.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ANT.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R$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%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ATUAL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% APLICADO</w:t>
            </w:r>
          </w:p>
        </w:tc>
      </w:tr>
      <w:tr w:rsidR="00FE300E" w:rsidRPr="00FE300E" w:rsidTr="000449CA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19.413.426,68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430.868,04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20.192.455,15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65,79%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IMA B TIT PUBLIC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2.922.577,93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116.110,42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3,97%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3.038.688,35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9,90%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1.291.184,00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5.104,00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0,40%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1.296.288,00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4,22%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IRF M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2.977.853,30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33.199,89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1,04%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3.359.213,62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10,94%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2018 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4.217.282,89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69.819,24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1,66%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4.287.102,13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13,97%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355.050,94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13.573,46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3,82%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368.624,40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1,20%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IMA B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2.314.482,96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65.342,55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2,82%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2.379.825,51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7,75%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IRF 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1.001.769,11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23.181,45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2,31%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1.024.950,56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3,34%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 IDKA IPCA 2A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4.333.225,55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104.537,03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2,41%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4.437.762,58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14,46%</w:t>
            </w:r>
          </w:p>
        </w:tc>
      </w:tr>
      <w:tr w:rsidR="00FE300E" w:rsidRPr="00FE300E" w:rsidTr="000449CA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4.123.534,94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E300E" w:rsidRPr="00FE300E" w:rsidTr="000449CA">
        <w:trPr>
          <w:trHeight w:val="310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4.123.534,94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40.967,58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4.164.502,52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13,57%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FOCO IRF M1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3.248.551,26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34.016,02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1,04%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3.282.567,28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10,69%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ABSOLUTO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IV,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874.983,68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6.951,56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0,79%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881.935,24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2,87%</w:t>
            </w:r>
          </w:p>
        </w:tc>
      </w:tr>
      <w:tr w:rsidR="00FE300E" w:rsidRPr="00FE300E" w:rsidTr="000449CA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6.147.191,17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E300E" w:rsidRPr="00FE300E" w:rsidTr="000449CA">
        <w:trPr>
          <w:trHeight w:val="310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BANCO DO BRASIL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6.147.191,17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190.413,77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6.337.604,94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20,65%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BB PREV RF TP 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3.659.587,10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130.058,58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3,55%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3.789.645,68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12,35%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BB PREV ALOC ATIVA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2.487.604,07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60.355,19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2,43%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2.547.959,26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8,30%</w:t>
            </w:r>
          </w:p>
        </w:tc>
      </w:tr>
      <w:tr w:rsidR="00FE300E" w:rsidRPr="00FE300E" w:rsidTr="000449CA">
        <w:trPr>
          <w:trHeight w:val="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E300E" w:rsidRPr="00FE300E" w:rsidTr="000449CA">
        <w:trPr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E300E" w:rsidRPr="00FE300E" w:rsidTr="000449CA">
        <w:trPr>
          <w:trHeight w:val="310"/>
        </w:trPr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29.684.152,79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662.249,39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30.694.562,61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E300E" w:rsidRPr="00FE300E" w:rsidTr="000449CA">
        <w:trPr>
          <w:trHeight w:val="367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2,231 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9,70%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8,26</w:t>
            </w:r>
          </w:p>
        </w:tc>
      </w:tr>
      <w:tr w:rsidR="00FE300E" w:rsidRPr="00FE300E" w:rsidTr="000449CA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RENTABILIDADE MÉDIA MÊS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FE30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IMAGINÁRIA IPCA(3,3%) + 6%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E300E" w:rsidRPr="00FE300E" w:rsidRDefault="00FE300E" w:rsidP="00FE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ALCANÇADA</w:t>
            </w:r>
          </w:p>
        </w:tc>
      </w:tr>
    </w:tbl>
    <w:p w:rsidR="00FE300E" w:rsidRDefault="00FE300E" w:rsidP="00A62A4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2E1F" w:rsidRDefault="00A72E1F" w:rsidP="00A62A4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2E1F" w:rsidRPr="00A72E1F" w:rsidRDefault="00A72E1F" w:rsidP="00A72E1F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E1F">
        <w:rPr>
          <w:rFonts w:ascii="Times New Roman" w:hAnsi="Times New Roman" w:cs="Times New Roman"/>
          <w:b/>
          <w:i/>
          <w:sz w:val="28"/>
          <w:szCs w:val="28"/>
        </w:rPr>
        <w:t>Agosto de 2017</w:t>
      </w:r>
    </w:p>
    <w:tbl>
      <w:tblPr>
        <w:tblW w:w="13232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1915"/>
        <w:gridCol w:w="1716"/>
        <w:gridCol w:w="1576"/>
        <w:gridCol w:w="1578"/>
        <w:gridCol w:w="1779"/>
        <w:gridCol w:w="1576"/>
      </w:tblGrid>
      <w:tr w:rsidR="00A72E1F" w:rsidRPr="00A72E1F" w:rsidTr="000449CA">
        <w:trPr>
          <w:trHeight w:val="31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FUNDO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ART. ENQUAD.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ANT.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R$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%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ATUAL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% APLICADO</w:t>
            </w:r>
          </w:p>
        </w:tc>
      </w:tr>
      <w:tr w:rsidR="00A72E1F" w:rsidRPr="00A72E1F" w:rsidTr="000449CA">
        <w:trPr>
          <w:trHeight w:val="316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20.192.455,15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200.871,04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20.516.268,91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65,80%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IMA B TIT PUBLIC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3.038.688,35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40.319,98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1,32%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3.079.008,33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9,88%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1.296.288,00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12.172,78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0,94%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1.271.821,00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4,08%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CAIXA BRASIL IRF M1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3.359.213,62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30.662,95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0,88%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3.675.705,95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11,79%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2018 II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4.287.102,13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28.852,85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0,67%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4.199.395,76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13,47%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368.624,40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6.260,86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1,70%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365.197,60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1,17%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IMA B 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2.379.825,51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29.501,40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1,23%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2.409.326,91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7,73%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CAIXA BRASIL IRF M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7°,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1.024.950,56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10.321,09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1.035.271,65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3,32%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 IDKA IPCA 2A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4.437.762,58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42.779,13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0,96%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4.480.541,71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14,37%</w:t>
            </w:r>
          </w:p>
        </w:tc>
      </w:tr>
      <w:tr w:rsidR="00A72E1F" w:rsidRPr="00A72E1F" w:rsidTr="000449CA">
        <w:trPr>
          <w:trHeight w:val="316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4.164.502,52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2E1F" w:rsidRPr="00A72E1F" w:rsidTr="000449CA">
        <w:trPr>
          <w:trHeight w:val="316"/>
        </w:trPr>
        <w:tc>
          <w:tcPr>
            <w:tcW w:w="3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4.164.502,52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36.557,08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4.204.219,54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13,48%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FOCO IRF M1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3.282.567,28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32.037,92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0,88%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4.204.219,54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13,48%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ABSOLUTO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IV, 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881.935,24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4.519,16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0,78%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   -  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A72E1F" w:rsidRPr="00A72E1F" w:rsidTr="000449CA">
        <w:trPr>
          <w:trHeight w:val="316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6.337.604,94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2E1F" w:rsidRPr="00A72E1F" w:rsidTr="000449CA">
        <w:trPr>
          <w:trHeight w:val="316"/>
        </w:trPr>
        <w:tc>
          <w:tcPr>
            <w:tcW w:w="3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BANCO DO BRASIL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6.337.604,94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83.654,94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6.458.018,66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20,71%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BB PREV RF TP 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3.789.645,68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55.430,29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1,49%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3.745.525,54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12,01%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BB PREV ALOC ATIVA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2.547.959,26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28.224,65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1,08%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2.712.493,12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8,70%</w:t>
            </w:r>
          </w:p>
        </w:tc>
      </w:tr>
      <w:tr w:rsidR="00A72E1F" w:rsidRPr="00A72E1F" w:rsidTr="000449CA">
        <w:trPr>
          <w:trHeight w:val="302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2E1F" w:rsidRPr="00A72E1F" w:rsidTr="000449CA">
        <w:trPr>
          <w:trHeight w:val="316"/>
        </w:trPr>
        <w:tc>
          <w:tcPr>
            <w:tcW w:w="3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30.694.562,61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321.083,06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31.178.507,11 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2E1F" w:rsidRPr="00A72E1F" w:rsidTr="000449CA">
        <w:trPr>
          <w:trHeight w:val="374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1,046 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A72E1F" w:rsidRPr="00A72E1F" w:rsidRDefault="00854B9E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9,5</w:t>
            </w:r>
            <w:r w:rsidR="00A72E1F" w:rsidRPr="00A7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9,31</w:t>
            </w:r>
          </w:p>
        </w:tc>
      </w:tr>
      <w:tr w:rsidR="00A72E1F" w:rsidRPr="00A72E1F" w:rsidTr="000449CA">
        <w:trPr>
          <w:trHeight w:val="316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2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RENTABILIDADE MÉDIA MÊS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IMAGINÁRIA IPCA(3,3%) + 6%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ALCANÇADA</w:t>
            </w:r>
          </w:p>
        </w:tc>
      </w:tr>
    </w:tbl>
    <w:p w:rsidR="00A72E1F" w:rsidRDefault="00A72E1F" w:rsidP="00A62A4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2E1F" w:rsidRPr="00A72E1F" w:rsidRDefault="00A72E1F" w:rsidP="00A72E1F">
      <w:pPr>
        <w:tabs>
          <w:tab w:val="left" w:pos="241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E1F">
        <w:rPr>
          <w:rFonts w:ascii="Times New Roman" w:hAnsi="Times New Roman" w:cs="Times New Roman"/>
          <w:b/>
          <w:i/>
          <w:sz w:val="28"/>
          <w:szCs w:val="28"/>
        </w:rPr>
        <w:t>Setembro de 2017</w:t>
      </w:r>
    </w:p>
    <w:tbl>
      <w:tblPr>
        <w:tblW w:w="13305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1926"/>
        <w:gridCol w:w="1725"/>
        <w:gridCol w:w="1585"/>
        <w:gridCol w:w="1586"/>
        <w:gridCol w:w="1789"/>
        <w:gridCol w:w="1584"/>
      </w:tblGrid>
      <w:tr w:rsidR="00A72E1F" w:rsidRPr="00A72E1F" w:rsidTr="00136B52">
        <w:trPr>
          <w:trHeight w:val="29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FUNDO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ART. ENQUAD.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ANT.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R$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REND %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SALDO ATUAL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% APLICADO</w:t>
            </w:r>
          </w:p>
        </w:tc>
      </w:tr>
      <w:tr w:rsidR="00A72E1F" w:rsidRPr="00A72E1F" w:rsidTr="00136B52">
        <w:trPr>
          <w:trHeight w:val="29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20.516.268,91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193.017,42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20.820.640,01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65,87%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IMA B TIT PUBLIC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3.079.008,33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55.417,83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1,80%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3.134.426,16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9,92%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1.271.821,00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6.310,00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1.278.131,00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4,04%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CAIXA BRASIL IRF M1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3.675.705,95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26.237,28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0,71%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3.813.296,91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12,06%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2018 II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4.199.395,76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20.970,88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0,50%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4.220.366,64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13,35%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2024 IV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365.197,60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5.325,12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1,46%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370.522,72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1,17%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BRASIL IMA B 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2.409.326,91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23.896,49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0,99%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2.433.223,40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7,70%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CAIXA BRASIL IRF M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7°,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1.035.271,65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14.907,58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1,44%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1.050.179,23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3,32%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CAIXA BR IDKA IPCA 2A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4.480.541,71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39.952,24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0,89%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4.520.493,95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14,30%</w:t>
            </w:r>
          </w:p>
        </w:tc>
      </w:tr>
      <w:tr w:rsidR="00A72E1F" w:rsidRPr="00A72E1F" w:rsidTr="00136B52">
        <w:trPr>
          <w:trHeight w:val="299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2E1F" w:rsidRPr="00A72E1F" w:rsidTr="00136B52">
        <w:trPr>
          <w:trHeight w:val="299"/>
        </w:trPr>
        <w:tc>
          <w:tcPr>
            <w:tcW w:w="3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4.204.219,54 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30.744,64 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4.243.986,54 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13,43%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FOCO IRF M1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4.204.219,54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30.744,64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0,73%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4.243.986,54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13,43%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BANRISUL ABSOLUTO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IV, 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  -  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   -  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0,00%</w:t>
            </w:r>
          </w:p>
        </w:tc>
      </w:tr>
      <w:tr w:rsidR="00A72E1F" w:rsidRPr="00A72E1F" w:rsidTr="00136B52">
        <w:trPr>
          <w:trHeight w:val="299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2E1F" w:rsidRPr="00A72E1F" w:rsidTr="00136B52">
        <w:trPr>
          <w:trHeight w:val="299"/>
        </w:trPr>
        <w:tc>
          <w:tcPr>
            <w:tcW w:w="3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BANCO DO BRASIL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6.458.018,66 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83.655,57 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6.541.674,23 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20,70%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BB PREV RF TP X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3.745.525,54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47.917,94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1,28%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3.793.443,48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12,00%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BB PREV ALOC ATIVA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7º, I, 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2.712.493,12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35.737,63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1,32%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2.748.230,75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8,70%</w:t>
            </w:r>
          </w:p>
        </w:tc>
      </w:tr>
      <w:tr w:rsidR="00A72E1F" w:rsidRPr="00A72E1F" w:rsidTr="00136B52">
        <w:trPr>
          <w:trHeight w:val="286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2E1F" w:rsidRPr="00A72E1F" w:rsidTr="00136B52">
        <w:trPr>
          <w:trHeight w:val="299"/>
        </w:trPr>
        <w:tc>
          <w:tcPr>
            <w:tcW w:w="3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31.178.507,11 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307.417,63 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                 -   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 31.606.300,78 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2E1F" w:rsidRPr="00A72E1F" w:rsidTr="00136B52">
        <w:trPr>
          <w:trHeight w:val="381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                    0,986 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2E1F" w:rsidRPr="00A72E1F" w:rsidRDefault="00854B9E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9,2</w:t>
            </w:r>
            <w:r w:rsidR="00A72E1F" w:rsidRPr="00A7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0%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10,3</w:t>
            </w:r>
          </w:p>
        </w:tc>
      </w:tr>
      <w:tr w:rsidR="00A72E1F" w:rsidRPr="00A72E1F" w:rsidTr="00136B52">
        <w:trPr>
          <w:trHeight w:val="29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RENTABILIDADE MÉDIA MÊS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72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IMAGINÁRIA IPCA(4,7%) + 6%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72E1F" w:rsidRPr="00A72E1F" w:rsidRDefault="00A72E1F" w:rsidP="00A7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META ALCANÇADA</w:t>
            </w:r>
          </w:p>
        </w:tc>
      </w:tr>
    </w:tbl>
    <w:p w:rsidR="00A72E1F" w:rsidRDefault="00A72E1F" w:rsidP="00A62A49">
      <w:pPr>
        <w:tabs>
          <w:tab w:val="left" w:pos="2415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68A3" w:rsidRPr="005C68A3" w:rsidRDefault="00AE5AA4" w:rsidP="005C68A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Considerações finais</w:t>
      </w:r>
    </w:p>
    <w:p w:rsidR="005C68A3" w:rsidRPr="005C68A3" w:rsidRDefault="005C68A3" w:rsidP="005C68A3">
      <w:pPr>
        <w:pStyle w:val="PargrafodaList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54E9" w:rsidRDefault="00612BFC" w:rsidP="00A20B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Brasil vem apresentando uma estabilização na atividade econômica. </w:t>
      </w:r>
      <w:r w:rsidR="001C7AC0">
        <w:rPr>
          <w:rFonts w:ascii="Times New Roman" w:hAnsi="Times New Roman" w:cs="Times New Roman"/>
          <w:sz w:val="24"/>
          <w:szCs w:val="24"/>
          <w:lang w:val="pt"/>
        </w:rPr>
        <w:t xml:space="preserve">Em uma análise geral podemos dizer que a economia passa por um processo de tímida e lenta melhoria. O que ainda preocupa é o alto índice de desemprego que o país tem, o que contribuiu para que a inflação se mantenha baixa. Menos emprego é sinal de menos dinheiro na economia o que influencia na redução da inflação. Mas para a população em geral, IPCA baixo é uma boa notícia, o que não afeta tanto o poder de compra do consumidor. No curto prazo não há muita expectativa de melhora significativa no quesito “emprego”. A produção industrial promete ficar no positivo. </w:t>
      </w:r>
      <w:r w:rsidR="00CB5632">
        <w:rPr>
          <w:rFonts w:ascii="Times New Roman" w:hAnsi="Times New Roman" w:cs="Times New Roman"/>
          <w:sz w:val="24"/>
          <w:szCs w:val="24"/>
          <w:lang w:val="pt"/>
        </w:rPr>
        <w:t>A taxa de juros Selic desde 08/09 está em 8</w:t>
      </w:r>
      <w:r w:rsidR="001C7AC0">
        <w:rPr>
          <w:rFonts w:ascii="Times New Roman" w:hAnsi="Times New Roman" w:cs="Times New Roman"/>
          <w:sz w:val="24"/>
          <w:szCs w:val="24"/>
          <w:lang w:val="pt"/>
        </w:rPr>
        <w:t>,2</w:t>
      </w:r>
      <w:r w:rsidR="00CB5632">
        <w:rPr>
          <w:rFonts w:ascii="Times New Roman" w:hAnsi="Times New Roman" w:cs="Times New Roman"/>
          <w:sz w:val="24"/>
          <w:szCs w:val="24"/>
          <w:lang w:val="pt"/>
        </w:rPr>
        <w:t>5% com perspectiva de chegar à 7</w:t>
      </w:r>
      <w:r w:rsidR="001C7AC0">
        <w:rPr>
          <w:rFonts w:ascii="Times New Roman" w:hAnsi="Times New Roman" w:cs="Times New Roman"/>
          <w:sz w:val="24"/>
          <w:szCs w:val="24"/>
          <w:lang w:val="pt"/>
        </w:rPr>
        <w:t>% em dezembro.</w:t>
      </w:r>
      <w:r w:rsidR="001C7AC0">
        <w:rPr>
          <w:rFonts w:ascii="Times New Roman" w:hAnsi="Times New Roman" w:cs="Times New Roman"/>
          <w:sz w:val="24"/>
          <w:szCs w:val="24"/>
        </w:rPr>
        <w:t xml:space="preserve"> A expectativa do PIB para 20</w:t>
      </w:r>
      <w:r w:rsidR="00CB5632">
        <w:rPr>
          <w:rFonts w:ascii="Times New Roman" w:hAnsi="Times New Roman" w:cs="Times New Roman"/>
          <w:sz w:val="24"/>
          <w:szCs w:val="24"/>
        </w:rPr>
        <w:t>17 é de 0,70</w:t>
      </w:r>
      <w:r w:rsidR="001C7AC0">
        <w:rPr>
          <w:rFonts w:ascii="Times New Roman" w:hAnsi="Times New Roman" w:cs="Times New Roman"/>
          <w:sz w:val="24"/>
          <w:szCs w:val="24"/>
        </w:rPr>
        <w:t xml:space="preserve">% e a expansão da atividade industrial de </w:t>
      </w:r>
      <w:r w:rsidR="00CB5632">
        <w:rPr>
          <w:rFonts w:ascii="Times New Roman" w:hAnsi="Times New Roman" w:cs="Times New Roman"/>
          <w:sz w:val="24"/>
          <w:szCs w:val="24"/>
        </w:rPr>
        <w:t>1,18</w:t>
      </w:r>
      <w:r w:rsidR="001C7AC0">
        <w:rPr>
          <w:rFonts w:ascii="Times New Roman" w:hAnsi="Times New Roman" w:cs="Times New Roman"/>
          <w:sz w:val="24"/>
          <w:szCs w:val="24"/>
        </w:rPr>
        <w:t>%. A in</w:t>
      </w:r>
      <w:r w:rsidR="00CB5632">
        <w:rPr>
          <w:rFonts w:ascii="Times New Roman" w:hAnsi="Times New Roman" w:cs="Times New Roman"/>
          <w:sz w:val="24"/>
          <w:szCs w:val="24"/>
        </w:rPr>
        <w:t xml:space="preserve">flação </w:t>
      </w:r>
      <w:r w:rsidR="00E1566E">
        <w:rPr>
          <w:rFonts w:ascii="Times New Roman" w:hAnsi="Times New Roman" w:cs="Times New Roman"/>
          <w:sz w:val="24"/>
          <w:szCs w:val="24"/>
        </w:rPr>
        <w:t xml:space="preserve">em setembro foi de 0,16% e a </w:t>
      </w:r>
      <w:r w:rsidR="00CB5632">
        <w:rPr>
          <w:rFonts w:ascii="Times New Roman" w:hAnsi="Times New Roman" w:cs="Times New Roman"/>
          <w:sz w:val="24"/>
          <w:szCs w:val="24"/>
        </w:rPr>
        <w:t>acumulada no ano (jan-set) foi de 1,78</w:t>
      </w:r>
      <w:r w:rsidR="00A20B0C">
        <w:rPr>
          <w:rFonts w:ascii="Times New Roman" w:hAnsi="Times New Roman" w:cs="Times New Roman"/>
          <w:sz w:val="24"/>
          <w:szCs w:val="24"/>
        </w:rPr>
        <w:t>%</w:t>
      </w:r>
      <w:r w:rsidR="001C7AC0">
        <w:rPr>
          <w:rFonts w:ascii="Times New Roman" w:hAnsi="Times New Roman" w:cs="Times New Roman"/>
          <w:sz w:val="24"/>
          <w:szCs w:val="24"/>
        </w:rPr>
        <w:t xml:space="preserve">. </w:t>
      </w:r>
      <w:r w:rsidR="00E1566E">
        <w:rPr>
          <w:rFonts w:ascii="Times New Roman" w:hAnsi="Times New Roman" w:cs="Times New Roman"/>
          <w:sz w:val="24"/>
          <w:szCs w:val="24"/>
        </w:rPr>
        <w:t xml:space="preserve">Ao final de </w:t>
      </w:r>
      <w:r w:rsidR="001C7AC0">
        <w:rPr>
          <w:rFonts w:ascii="Times New Roman" w:hAnsi="Times New Roman" w:cs="Times New Roman"/>
          <w:sz w:val="24"/>
          <w:szCs w:val="24"/>
        </w:rPr>
        <w:t>2017, a p</w:t>
      </w:r>
      <w:r w:rsidR="00CB5632">
        <w:rPr>
          <w:rFonts w:ascii="Times New Roman" w:hAnsi="Times New Roman" w:cs="Times New Roman"/>
          <w:sz w:val="24"/>
          <w:szCs w:val="24"/>
        </w:rPr>
        <w:t>erspectiva é de inflação de 2,98%.</w:t>
      </w:r>
    </w:p>
    <w:p w:rsidR="00325DD7" w:rsidRDefault="003F6D72" w:rsidP="00AF03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481FC5">
        <w:rPr>
          <w:rFonts w:ascii="Times New Roman" w:hAnsi="Times New Roman" w:cs="Times New Roman"/>
          <w:sz w:val="24"/>
          <w:szCs w:val="24"/>
        </w:rPr>
        <w:t xml:space="preserve">quadros e </w:t>
      </w:r>
      <w:r w:rsidR="009E56BF">
        <w:rPr>
          <w:rFonts w:ascii="Times New Roman" w:hAnsi="Times New Roman" w:cs="Times New Roman"/>
          <w:sz w:val="24"/>
          <w:szCs w:val="24"/>
        </w:rPr>
        <w:t>gráficos anexos</w:t>
      </w:r>
      <w:r>
        <w:rPr>
          <w:rFonts w:ascii="Times New Roman" w:hAnsi="Times New Roman" w:cs="Times New Roman"/>
          <w:sz w:val="24"/>
          <w:szCs w:val="24"/>
        </w:rPr>
        <w:t xml:space="preserve"> demonstram estas e outras informações so</w:t>
      </w:r>
      <w:r w:rsidR="00070836">
        <w:rPr>
          <w:rFonts w:ascii="Times New Roman" w:hAnsi="Times New Roman" w:cs="Times New Roman"/>
          <w:sz w:val="24"/>
          <w:szCs w:val="24"/>
        </w:rPr>
        <w:t xml:space="preserve">bre as aplicações </w:t>
      </w:r>
      <w:r w:rsidR="008F05D2">
        <w:rPr>
          <w:rFonts w:ascii="Times New Roman" w:hAnsi="Times New Roman" w:cs="Times New Roman"/>
          <w:sz w:val="24"/>
          <w:szCs w:val="24"/>
        </w:rPr>
        <w:t>em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FC5" w:rsidRDefault="00684E02" w:rsidP="00AF03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8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gráfico a seguir demonstra que as aplicações estão divididas da seguinte forma com relação aos índices de referência:</w:t>
      </w:r>
    </w:p>
    <w:p w:rsidR="00481FC5" w:rsidRPr="00751360" w:rsidRDefault="00C57DDA" w:rsidP="00142F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30,5</w:t>
      </w:r>
      <w:r w:rsidR="000B59AD">
        <w:rPr>
          <w:rFonts w:ascii="Times New Roman" w:hAnsi="Times New Roman" w:cs="Times New Roman"/>
          <w:sz w:val="24"/>
          <w:szCs w:val="24"/>
        </w:rPr>
        <w:t>7</w:t>
      </w:r>
      <w:r w:rsidR="00684E0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estão aplicados em fundos</w:t>
      </w:r>
      <w:r w:rsidR="00684E02">
        <w:rPr>
          <w:rFonts w:ascii="Times New Roman" w:hAnsi="Times New Roman" w:cs="Times New Roman"/>
          <w:sz w:val="24"/>
          <w:szCs w:val="24"/>
        </w:rPr>
        <w:t xml:space="preserve"> que pagam a META (que são os fundos que tem </w:t>
      </w:r>
      <w:r>
        <w:rPr>
          <w:rFonts w:ascii="Times New Roman" w:hAnsi="Times New Roman" w:cs="Times New Roman"/>
          <w:sz w:val="24"/>
          <w:szCs w:val="24"/>
        </w:rPr>
        <w:t>carência até 2018 e 2024); 25,49</w:t>
      </w:r>
      <w:r w:rsidR="00C63760">
        <w:rPr>
          <w:rFonts w:ascii="Times New Roman" w:hAnsi="Times New Roman" w:cs="Times New Roman"/>
          <w:sz w:val="24"/>
          <w:szCs w:val="24"/>
        </w:rPr>
        <w:t>% em fundo IRF M 1;</w:t>
      </w:r>
      <w:r w:rsidR="0068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14,30</w:t>
      </w:r>
      <w:r w:rsidR="00684E02">
        <w:rPr>
          <w:rFonts w:ascii="Times New Roman" w:hAnsi="Times New Roman" w:cs="Times New Roman"/>
          <w:sz w:val="24"/>
          <w:szCs w:val="24"/>
        </w:rPr>
        <w:t xml:space="preserve">% em IDKA IPCA 2A; </w:t>
      </w:r>
      <w:r>
        <w:rPr>
          <w:rFonts w:ascii="Times New Roman" w:hAnsi="Times New Roman" w:cs="Times New Roman"/>
          <w:sz w:val="24"/>
          <w:szCs w:val="24"/>
        </w:rPr>
        <w:t>9,92</w:t>
      </w:r>
      <w:r w:rsidR="00684E02">
        <w:rPr>
          <w:rFonts w:ascii="Times New Roman" w:hAnsi="Times New Roman" w:cs="Times New Roman"/>
          <w:sz w:val="24"/>
          <w:szCs w:val="24"/>
        </w:rPr>
        <w:t xml:space="preserve">% em IMA B (TOTAL); </w:t>
      </w:r>
      <w:r>
        <w:rPr>
          <w:rFonts w:ascii="Times New Roman" w:hAnsi="Times New Roman" w:cs="Times New Roman"/>
          <w:sz w:val="24"/>
          <w:szCs w:val="24"/>
        </w:rPr>
        <w:t>7,70</w:t>
      </w:r>
      <w:r w:rsidR="00684E02">
        <w:rPr>
          <w:rFonts w:ascii="Times New Roman" w:hAnsi="Times New Roman" w:cs="Times New Roman"/>
          <w:sz w:val="24"/>
          <w:szCs w:val="24"/>
        </w:rPr>
        <w:t xml:space="preserve">% em IMA B5 e </w:t>
      </w:r>
      <w:r>
        <w:rPr>
          <w:rFonts w:ascii="Times New Roman" w:hAnsi="Times New Roman" w:cs="Times New Roman"/>
          <w:sz w:val="24"/>
          <w:szCs w:val="24"/>
        </w:rPr>
        <w:t>3,32</w:t>
      </w:r>
      <w:r w:rsidR="00684E02">
        <w:rPr>
          <w:rFonts w:ascii="Times New Roman" w:hAnsi="Times New Roman" w:cs="Times New Roman"/>
          <w:sz w:val="24"/>
          <w:szCs w:val="24"/>
        </w:rPr>
        <w:t>% em IRF M</w:t>
      </w:r>
      <w:r>
        <w:rPr>
          <w:rFonts w:ascii="Times New Roman" w:hAnsi="Times New Roman" w:cs="Times New Roman"/>
          <w:sz w:val="24"/>
          <w:szCs w:val="24"/>
        </w:rPr>
        <w:t xml:space="preserve"> e 8,70</w:t>
      </w:r>
      <w:r w:rsidR="00C63760">
        <w:rPr>
          <w:rFonts w:ascii="Times New Roman" w:hAnsi="Times New Roman" w:cs="Times New Roman"/>
          <w:sz w:val="24"/>
          <w:szCs w:val="24"/>
        </w:rPr>
        <w:t>% em IMA Geral ex-C</w:t>
      </w:r>
      <w:r w:rsidR="00142F31">
        <w:rPr>
          <w:rFonts w:ascii="Times New Roman" w:hAnsi="Times New Roman" w:cs="Times New Roman"/>
          <w:sz w:val="24"/>
          <w:szCs w:val="24"/>
        </w:rPr>
        <w:t>.</w:t>
      </w:r>
    </w:p>
    <w:p w:rsidR="003F6D72" w:rsidRDefault="00A360DF" w:rsidP="00136B52">
      <w:pPr>
        <w:jc w:val="center"/>
      </w:pPr>
      <w:r w:rsidRPr="004267B6">
        <w:rPr>
          <w:b/>
          <w:noProof/>
          <w:color w:val="76923C" w:themeColor="accent3" w:themeShade="BF"/>
          <w:shd w:val="clear" w:color="auto" w:fill="F2F2F2" w:themeFill="background1" w:themeFillShade="F2"/>
          <w:lang w:eastAsia="pt-BR"/>
        </w:rPr>
        <w:drawing>
          <wp:inline distT="0" distB="0" distL="0" distR="0">
            <wp:extent cx="7134225" cy="43148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4DF8" w:rsidRDefault="00487EA4" w:rsidP="00B17863">
      <w:pPr>
        <w:tabs>
          <w:tab w:val="left" w:pos="1665"/>
        </w:tabs>
        <w:spacing w:line="360" w:lineRule="auto"/>
      </w:pPr>
      <w:r>
        <w:t xml:space="preserve">     </w:t>
      </w:r>
      <w:r w:rsidR="003854D8">
        <w:t xml:space="preserve">       </w:t>
      </w:r>
    </w:p>
    <w:p w:rsidR="006B4DF8" w:rsidRPr="00AB6279" w:rsidRDefault="003854D8" w:rsidP="00136B52">
      <w:pPr>
        <w:tabs>
          <w:tab w:val="left" w:pos="1665"/>
        </w:tabs>
        <w:spacing w:line="360" w:lineRule="auto"/>
        <w:jc w:val="center"/>
      </w:pPr>
      <w:r w:rsidRPr="003854D8">
        <w:rPr>
          <w:rFonts w:ascii="Times New Roman" w:hAnsi="Times New Roman" w:cs="Times New Roman"/>
          <w:sz w:val="24"/>
          <w:szCs w:val="24"/>
        </w:rPr>
        <w:t>O gráfico a seguir demonstra como estão divididos os recursos do FAPS por fundo de investimento</w:t>
      </w:r>
      <w:r w:rsidR="001C1C7D">
        <w:rPr>
          <w:rFonts w:ascii="Times New Roman" w:hAnsi="Times New Roman" w:cs="Times New Roman"/>
          <w:sz w:val="24"/>
          <w:szCs w:val="24"/>
        </w:rPr>
        <w:t xml:space="preserve"> – data base 29/09</w:t>
      </w:r>
      <w:r w:rsidR="009E65B4">
        <w:rPr>
          <w:rFonts w:ascii="Times New Roman" w:hAnsi="Times New Roman" w:cs="Times New Roman"/>
          <w:sz w:val="24"/>
          <w:szCs w:val="24"/>
        </w:rPr>
        <w:t>/2017</w:t>
      </w:r>
      <w:r>
        <w:t>:</w:t>
      </w:r>
      <w:r w:rsidR="00F82F1F">
        <w:rPr>
          <w:noProof/>
          <w:lang w:eastAsia="pt-BR"/>
        </w:rPr>
        <w:drawing>
          <wp:inline distT="0" distB="0" distL="0" distR="0">
            <wp:extent cx="7896225" cy="471487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1C7D" w:rsidRDefault="001C1C7D" w:rsidP="00713940">
      <w:pPr>
        <w:spacing w:line="360" w:lineRule="auto"/>
        <w:rPr>
          <w:noProof/>
          <w:lang w:eastAsia="pt-BR"/>
        </w:rPr>
      </w:pPr>
    </w:p>
    <w:p w:rsidR="001C1C7D" w:rsidRDefault="001C1C7D" w:rsidP="00713940">
      <w:pPr>
        <w:spacing w:line="360" w:lineRule="auto"/>
        <w:rPr>
          <w:noProof/>
          <w:lang w:eastAsia="pt-BR"/>
        </w:rPr>
      </w:pPr>
    </w:p>
    <w:p w:rsidR="00E25018" w:rsidRDefault="001C1C7D" w:rsidP="00136B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214">
        <w:rPr>
          <w:noProof/>
          <w:shd w:val="clear" w:color="auto" w:fill="17365D" w:themeFill="text2" w:themeFillShade="BF"/>
          <w:lang w:eastAsia="pt-BR"/>
        </w:rPr>
        <w:drawing>
          <wp:inline distT="0" distB="0" distL="0" distR="0">
            <wp:extent cx="5486400" cy="32004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4223C">
        <w:br w:type="textWrapping" w:clear="all"/>
      </w:r>
      <w:r w:rsidR="00282C5A">
        <w:tab/>
      </w:r>
      <w:r w:rsidR="00282C5A" w:rsidRPr="00713940">
        <w:rPr>
          <w:rFonts w:ascii="Times New Roman" w:hAnsi="Times New Roman" w:cs="Times New Roman"/>
          <w:sz w:val="24"/>
          <w:szCs w:val="24"/>
        </w:rPr>
        <w:t xml:space="preserve"> </w:t>
      </w:r>
      <w:r w:rsidR="00713940" w:rsidRPr="00713940">
        <w:rPr>
          <w:rFonts w:ascii="Times New Roman" w:hAnsi="Times New Roman" w:cs="Times New Roman"/>
          <w:sz w:val="24"/>
          <w:szCs w:val="24"/>
        </w:rPr>
        <w:t>O gráf</w:t>
      </w:r>
      <w:r w:rsidR="003767CC">
        <w:rPr>
          <w:rFonts w:ascii="Times New Roman" w:hAnsi="Times New Roman" w:cs="Times New Roman"/>
          <w:sz w:val="24"/>
          <w:szCs w:val="24"/>
        </w:rPr>
        <w:t>ico</w:t>
      </w:r>
      <w:r w:rsidR="005E7A6E">
        <w:rPr>
          <w:rFonts w:ascii="Times New Roman" w:hAnsi="Times New Roman" w:cs="Times New Roman"/>
          <w:sz w:val="24"/>
          <w:szCs w:val="24"/>
        </w:rPr>
        <w:t xml:space="preserve"> demonstra </w:t>
      </w:r>
      <w:r w:rsidR="00854B9E">
        <w:rPr>
          <w:rFonts w:ascii="Times New Roman" w:hAnsi="Times New Roman" w:cs="Times New Roman"/>
          <w:sz w:val="24"/>
          <w:szCs w:val="24"/>
        </w:rPr>
        <w:t>que a meta atuarial foi atingida, visto que a projeção é que o IPCA + 6% alcance 9,2% e o FAPS alcançou em setembro 10,3%</w:t>
      </w:r>
      <w:r w:rsidR="00713940" w:rsidRPr="00713940">
        <w:rPr>
          <w:rFonts w:ascii="Times New Roman" w:hAnsi="Times New Roman" w:cs="Times New Roman"/>
          <w:sz w:val="24"/>
          <w:szCs w:val="24"/>
        </w:rPr>
        <w:t>.</w:t>
      </w:r>
    </w:p>
    <w:p w:rsidR="00854B9E" w:rsidRPr="00713940" w:rsidRDefault="00854B9E" w:rsidP="007139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1A1" w:rsidRDefault="003A1E47" w:rsidP="005D4296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0</wp:posOffset>
            </wp:positionV>
            <wp:extent cx="7286625" cy="4524375"/>
            <wp:effectExtent l="0" t="0" r="9525" b="952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C52636">
        <w:br w:type="textWrapping" w:clear="all"/>
      </w:r>
      <w:r w:rsidR="00C52636">
        <w:tab/>
      </w:r>
    </w:p>
    <w:p w:rsidR="000B6CF1" w:rsidRDefault="004D5ACB" w:rsidP="003A1E4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429625" cy="47529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93B" w:rsidRDefault="000B6CF1" w:rsidP="000B6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B6CF1">
        <w:rPr>
          <w:rFonts w:ascii="Times New Roman" w:hAnsi="Times New Roman" w:cs="Times New Roman"/>
          <w:sz w:val="24"/>
          <w:szCs w:val="24"/>
        </w:rPr>
        <w:t>O gráfico acima aponta a distribuição dos investimentos entre a</w:t>
      </w:r>
      <w:r w:rsidR="001922EA">
        <w:rPr>
          <w:rFonts w:ascii="Times New Roman" w:hAnsi="Times New Roman" w:cs="Times New Roman"/>
          <w:sz w:val="24"/>
          <w:szCs w:val="24"/>
        </w:rPr>
        <w:t>s instituições bancárias.</w:t>
      </w:r>
      <w:r w:rsidR="004B4381">
        <w:rPr>
          <w:rFonts w:ascii="Times New Roman" w:hAnsi="Times New Roman" w:cs="Times New Roman"/>
          <w:sz w:val="24"/>
          <w:szCs w:val="24"/>
        </w:rPr>
        <w:t xml:space="preserve"> 65,87</w:t>
      </w:r>
      <w:r w:rsidR="001922EA">
        <w:rPr>
          <w:rFonts w:ascii="Times New Roman" w:hAnsi="Times New Roman" w:cs="Times New Roman"/>
          <w:sz w:val="24"/>
          <w:szCs w:val="24"/>
        </w:rPr>
        <w:t>%</w:t>
      </w:r>
      <w:r w:rsidRPr="000B6CF1">
        <w:rPr>
          <w:rFonts w:ascii="Times New Roman" w:hAnsi="Times New Roman" w:cs="Times New Roman"/>
          <w:sz w:val="24"/>
          <w:szCs w:val="24"/>
        </w:rPr>
        <w:t xml:space="preserve"> </w:t>
      </w:r>
      <w:r w:rsidR="00EE601C">
        <w:rPr>
          <w:rFonts w:ascii="Times New Roman" w:hAnsi="Times New Roman" w:cs="Times New Roman"/>
          <w:sz w:val="24"/>
          <w:szCs w:val="24"/>
        </w:rPr>
        <w:t xml:space="preserve">dos recursos </w:t>
      </w:r>
      <w:r w:rsidRPr="000B6CF1">
        <w:rPr>
          <w:rFonts w:ascii="Times New Roman" w:hAnsi="Times New Roman" w:cs="Times New Roman"/>
          <w:sz w:val="24"/>
          <w:szCs w:val="24"/>
        </w:rPr>
        <w:t>estão aplicados n</w:t>
      </w:r>
      <w:r w:rsidR="00B36A15">
        <w:rPr>
          <w:rFonts w:ascii="Times New Roman" w:hAnsi="Times New Roman" w:cs="Times New Roman"/>
          <w:sz w:val="24"/>
          <w:szCs w:val="24"/>
        </w:rPr>
        <w:t xml:space="preserve">a Caixa Econômica Federal, </w:t>
      </w:r>
      <w:r w:rsidR="004B4381">
        <w:rPr>
          <w:rFonts w:ascii="Times New Roman" w:hAnsi="Times New Roman" w:cs="Times New Roman"/>
          <w:sz w:val="24"/>
          <w:szCs w:val="24"/>
        </w:rPr>
        <w:t>20,70</w:t>
      </w:r>
      <w:r w:rsidR="00B36A15">
        <w:rPr>
          <w:rFonts w:ascii="Times New Roman" w:hAnsi="Times New Roman" w:cs="Times New Roman"/>
          <w:sz w:val="24"/>
          <w:szCs w:val="24"/>
        </w:rPr>
        <w:t xml:space="preserve">% no Banco do Brasil e </w:t>
      </w:r>
      <w:r w:rsidR="004B4381">
        <w:rPr>
          <w:rFonts w:ascii="Times New Roman" w:hAnsi="Times New Roman" w:cs="Times New Roman"/>
          <w:sz w:val="24"/>
          <w:szCs w:val="24"/>
        </w:rPr>
        <w:t>13,43</w:t>
      </w:r>
      <w:r w:rsidRPr="000B6CF1">
        <w:rPr>
          <w:rFonts w:ascii="Times New Roman" w:hAnsi="Times New Roman" w:cs="Times New Roman"/>
          <w:sz w:val="24"/>
          <w:szCs w:val="24"/>
        </w:rPr>
        <w:t>% no Banrisul.</w:t>
      </w:r>
    </w:p>
    <w:p w:rsidR="0015493B" w:rsidRPr="007A4FCC" w:rsidRDefault="00102ADF" w:rsidP="007A4FC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TABELA DE RISCOS</w:t>
      </w:r>
    </w:p>
    <w:tbl>
      <w:tblPr>
        <w:tblW w:w="13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1"/>
        <w:gridCol w:w="5166"/>
      </w:tblGrid>
      <w:tr w:rsidR="00EE601C" w:rsidRPr="00481FC5" w:rsidTr="00112A32">
        <w:trPr>
          <w:trHeight w:val="257"/>
          <w:jc w:val="center"/>
        </w:trPr>
        <w:tc>
          <w:tcPr>
            <w:tcW w:w="1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E601C" w:rsidRPr="00DE6FBF" w:rsidRDefault="00EE601C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DE6FBF">
              <w:rPr>
                <w:rFonts w:ascii="Baskerville Old Face" w:eastAsia="Times New Roman" w:hAnsi="Baskerville Old Face" w:cs="Times New Roman"/>
                <w:b/>
                <w:color w:val="000000"/>
                <w:sz w:val="28"/>
                <w:szCs w:val="28"/>
                <w:lang w:eastAsia="pt-BR"/>
              </w:rPr>
              <w:t>CAIXA</w:t>
            </w:r>
          </w:p>
          <w:p w:rsidR="00EE601C" w:rsidRPr="00481FC5" w:rsidRDefault="00EE601C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5493B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CAIXA IMA B TIT PUBLIC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MÉDIO</w:t>
            </w:r>
          </w:p>
        </w:tc>
      </w:tr>
      <w:tr w:rsidR="00B36A15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36A15" w:rsidRPr="00481FC5" w:rsidRDefault="00B36A15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CAIXA BRASIL IMA B 5 TP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36A15" w:rsidRDefault="00B36A15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15493B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CAIXA BRASIL 2024 II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D132CC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MUITO BAIXO</w:t>
            </w:r>
          </w:p>
        </w:tc>
      </w:tr>
      <w:tr w:rsidR="0015493B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CAIXA BRASIL 2024 IV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D132CC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MÉDIO</w:t>
            </w:r>
          </w:p>
        </w:tc>
      </w:tr>
      <w:tr w:rsidR="0015493B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 xml:space="preserve">CAIXA BRASIL IRF M1 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D132CC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B36A15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36A15" w:rsidRPr="00481FC5" w:rsidRDefault="00B36A15" w:rsidP="00B36A15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CAIXA BRASIL 201</w:t>
            </w: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8 I</w:t>
            </w: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36A15" w:rsidRDefault="00B36A15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MÉDIO</w:t>
            </w:r>
          </w:p>
        </w:tc>
      </w:tr>
      <w:tr w:rsidR="00FC1C32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C1C32" w:rsidRPr="00481FC5" w:rsidRDefault="00FC1C32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 xml:space="preserve">CAIXA BRASIL IRF M TP 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C1C32" w:rsidRDefault="00FC1C32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15493B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CAIXA BR IDKA IPCA 2A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5B74F6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15493B" w:rsidRPr="00481FC5" w:rsidTr="00112A32">
        <w:trPr>
          <w:trHeight w:val="269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E601C" w:rsidRPr="00481FC5" w:rsidTr="00112A32">
        <w:trPr>
          <w:trHeight w:val="269"/>
          <w:jc w:val="center"/>
        </w:trPr>
        <w:tc>
          <w:tcPr>
            <w:tcW w:w="13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E601C" w:rsidRPr="00DE6FBF" w:rsidRDefault="00EE601C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DE6FBF">
              <w:rPr>
                <w:rFonts w:ascii="Baskerville Old Face" w:eastAsia="Times New Roman" w:hAnsi="Baskerville Old Face" w:cs="Times New Roman"/>
                <w:b/>
                <w:color w:val="000000"/>
                <w:sz w:val="28"/>
                <w:szCs w:val="28"/>
                <w:lang w:eastAsia="pt-BR"/>
              </w:rPr>
              <w:t>BANRISUL</w:t>
            </w:r>
          </w:p>
          <w:p w:rsidR="00EE601C" w:rsidRPr="00481FC5" w:rsidRDefault="00EE601C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5493B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BANRISUL FOCO IRF M1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2D007A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15493B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BANRISUL ABSOLUTO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2D007A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15493B" w:rsidRPr="00481FC5" w:rsidTr="00112A32">
        <w:trPr>
          <w:trHeight w:val="269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E601C" w:rsidRPr="00481FC5" w:rsidTr="00112A32">
        <w:trPr>
          <w:trHeight w:val="269"/>
          <w:jc w:val="center"/>
        </w:trPr>
        <w:tc>
          <w:tcPr>
            <w:tcW w:w="13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E601C" w:rsidRPr="00DE6FBF" w:rsidRDefault="00EE601C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DE6FBF">
              <w:rPr>
                <w:rFonts w:ascii="Baskerville Old Face" w:eastAsia="Times New Roman" w:hAnsi="Baskerville Old Face" w:cs="Times New Roman"/>
                <w:b/>
                <w:color w:val="000000"/>
                <w:sz w:val="28"/>
                <w:szCs w:val="28"/>
                <w:lang w:eastAsia="pt-BR"/>
              </w:rPr>
              <w:t>BANCO DO BRASIL</w:t>
            </w:r>
          </w:p>
          <w:p w:rsidR="00EE601C" w:rsidRPr="00481FC5" w:rsidRDefault="00EE601C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5493B" w:rsidRPr="00481FC5" w:rsidTr="00112A32">
        <w:trPr>
          <w:trHeight w:val="257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15493B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n-US" w:eastAsia="pt-BR"/>
              </w:rPr>
            </w:pPr>
            <w:r w:rsidRPr="00481FC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n-US" w:eastAsia="pt-BR"/>
              </w:rPr>
              <w:t>BB PREV RF TP X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C4194D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MÉDIO</w:t>
            </w:r>
          </w:p>
        </w:tc>
      </w:tr>
      <w:tr w:rsidR="004C6463" w:rsidRPr="004C6463" w:rsidTr="00112A32">
        <w:trPr>
          <w:trHeight w:val="269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C6463" w:rsidRPr="004C6463" w:rsidRDefault="004C6463" w:rsidP="00EE601C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n-US" w:eastAsia="pt-BR"/>
              </w:rPr>
            </w:pPr>
            <w:r w:rsidRPr="004C6463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n-US" w:eastAsia="pt-BR"/>
              </w:rPr>
              <w:t>BB PREV IMA B TPF FI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C6463" w:rsidRPr="004C6463" w:rsidRDefault="004C6463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n-US" w:eastAsia="pt-BR"/>
              </w:rPr>
              <w:t>MÉDIO</w:t>
            </w:r>
          </w:p>
        </w:tc>
      </w:tr>
      <w:tr w:rsidR="00790385" w:rsidRPr="00481FC5" w:rsidTr="00112A32">
        <w:trPr>
          <w:trHeight w:val="269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90385" w:rsidRPr="00790385" w:rsidRDefault="00790385" w:rsidP="0092030E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 w:rsidRPr="00790385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BB PREV ALOCAÇÃO ATIVA FIC FI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90385" w:rsidRDefault="001764B5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NÍVEL 5</w:t>
            </w:r>
          </w:p>
        </w:tc>
      </w:tr>
      <w:tr w:rsidR="0015493B" w:rsidRPr="00481FC5" w:rsidTr="00112A32">
        <w:trPr>
          <w:trHeight w:val="269"/>
          <w:jc w:val="center"/>
        </w:trPr>
        <w:tc>
          <w:tcPr>
            <w:tcW w:w="8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92030E" w:rsidRDefault="0092030E" w:rsidP="0092030E">
            <w:pPr>
              <w:spacing w:after="0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n-US" w:eastAsia="pt-BR"/>
              </w:rPr>
            </w:pPr>
            <w:r w:rsidRPr="0092030E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val="en-US" w:eastAsia="pt-BR"/>
              </w:rPr>
              <w:t>BB PREV RF IRF M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5493B" w:rsidRPr="00481FC5" w:rsidRDefault="0092030E" w:rsidP="00EE601C">
            <w:pPr>
              <w:spacing w:after="0"/>
              <w:jc w:val="center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  <w:lang w:eastAsia="pt-BR"/>
              </w:rPr>
              <w:t>MÉDIO</w:t>
            </w:r>
          </w:p>
        </w:tc>
      </w:tr>
    </w:tbl>
    <w:p w:rsidR="0015493B" w:rsidRDefault="0015493B" w:rsidP="00032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32" w:rsidRDefault="00112A32" w:rsidP="00032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7B" w:rsidRPr="00112A32" w:rsidRDefault="0083345D" w:rsidP="0083345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A32">
        <w:rPr>
          <w:rFonts w:ascii="Times New Roman" w:hAnsi="Times New Roman" w:cs="Times New Roman"/>
          <w:b/>
          <w:sz w:val="32"/>
          <w:szCs w:val="32"/>
        </w:rPr>
        <w:t>CNPJ DOS FUNDOS DE INVESTIMENTOS</w:t>
      </w:r>
    </w:p>
    <w:tbl>
      <w:tblPr>
        <w:tblW w:w="1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0"/>
      </w:tblGrid>
      <w:tr w:rsidR="00F23EA3" w:rsidRPr="00F23EA3" w:rsidTr="00112A32">
        <w:trPr>
          <w:trHeight w:val="315"/>
          <w:jc w:val="center"/>
        </w:trPr>
        <w:tc>
          <w:tcPr>
            <w:tcW w:w="1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23EA3" w:rsidRPr="00F23EA3" w:rsidTr="00112A32">
        <w:trPr>
          <w:trHeight w:val="465"/>
          <w:jc w:val="center"/>
        </w:trPr>
        <w:tc>
          <w:tcPr>
            <w:tcW w:w="1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3E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CAIXA</w:t>
            </w:r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CAIXA IMA B TIT PUBLIC - 10.740.658/0001-93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CAIXA BRASIL 2024 II (link não disponível) 18.598.088/0001-50</w:t>
            </w:r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CAIXA BRASIL 2024 IV (link não disponível) 20.139.595/0001-78</w:t>
            </w:r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CAIXA BRASIL 2018 II (link não disponível) 19.768.733/0001-07</w:t>
            </w:r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CAIXA BRASIL IMA B 5 TP RF LP 11.060.913/0001-10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CAIXA BRASIL IRF M1 10.740.670/0001-06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CAIXA BRASIL IRF M - 14.508.605/0001-00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CAIXA BR IDKA IPCA 2A 14.386.926/0001-71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23EA3" w:rsidRPr="00F23EA3" w:rsidTr="00112A32">
        <w:trPr>
          <w:trHeight w:val="465"/>
          <w:jc w:val="center"/>
        </w:trPr>
        <w:tc>
          <w:tcPr>
            <w:tcW w:w="1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3E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BANRISUL</w:t>
            </w:r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BANRISUL FOCO IRF M1 18.466.245/0001-74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BANRISUL ABSOLUTO 21.743.480/0001-50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23EA3" w:rsidRPr="00F23EA3" w:rsidTr="00112A32">
        <w:trPr>
          <w:trHeight w:val="465"/>
          <w:jc w:val="center"/>
        </w:trPr>
        <w:tc>
          <w:tcPr>
            <w:tcW w:w="1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3E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BANCO DO BRASIL</w:t>
            </w:r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21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BB PREV RF TP X 20.734.931/0001-20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BB PREV IMA B TP 07.442.078/0001-05</w:t>
              </w:r>
            </w:hyperlink>
          </w:p>
        </w:tc>
      </w:tr>
      <w:tr w:rsidR="00F23EA3" w:rsidRPr="00F23EA3" w:rsidTr="00112A32">
        <w:trPr>
          <w:trHeight w:val="42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BB PREV ALOCAÇÃO ATIVA - 25.078.994/0001-90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Pr="00F23EA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BB PREV IRF M  07.111.384/0001-69</w:t>
              </w:r>
            </w:hyperlink>
          </w:p>
        </w:tc>
      </w:tr>
      <w:tr w:rsidR="00F23EA3" w:rsidRPr="00F23EA3" w:rsidTr="00112A32">
        <w:trPr>
          <w:trHeight w:val="480"/>
          <w:jc w:val="center"/>
        </w:trPr>
        <w:tc>
          <w:tcPr>
            <w:tcW w:w="12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3EA3" w:rsidRPr="00F23EA3" w:rsidRDefault="00F23E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23EA3" w:rsidRPr="00F23EA3" w:rsidTr="00112A32">
        <w:trPr>
          <w:trHeight w:val="390"/>
          <w:jc w:val="center"/>
        </w:trPr>
        <w:tc>
          <w:tcPr>
            <w:tcW w:w="1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23EA3" w:rsidRPr="00F23EA3" w:rsidRDefault="00F23E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22C7B" w:rsidRPr="00093717" w:rsidRDefault="00422C7B" w:rsidP="00093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2C7B" w:rsidRPr="00093717" w:rsidSect="004168C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79" w:rsidRDefault="00C52D79" w:rsidP="00BF0C05">
      <w:pPr>
        <w:spacing w:after="0" w:line="240" w:lineRule="auto"/>
      </w:pPr>
      <w:r>
        <w:separator/>
      </w:r>
    </w:p>
  </w:endnote>
  <w:endnote w:type="continuationSeparator" w:id="0">
    <w:p w:rsidR="00C52D79" w:rsidRDefault="00C52D79" w:rsidP="00BF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79" w:rsidRDefault="00C52D79" w:rsidP="00BF0C05">
      <w:pPr>
        <w:spacing w:after="0" w:line="240" w:lineRule="auto"/>
      </w:pPr>
      <w:r>
        <w:separator/>
      </w:r>
    </w:p>
  </w:footnote>
  <w:footnote w:type="continuationSeparator" w:id="0">
    <w:p w:rsidR="00C52D79" w:rsidRDefault="00C52D79" w:rsidP="00BF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5D7"/>
    <w:multiLevelType w:val="hybridMultilevel"/>
    <w:tmpl w:val="D4DCB286"/>
    <w:lvl w:ilvl="0" w:tplc="CD6098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975BAD"/>
    <w:multiLevelType w:val="hybridMultilevel"/>
    <w:tmpl w:val="2036423A"/>
    <w:lvl w:ilvl="0" w:tplc="F87A0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406E9"/>
    <w:multiLevelType w:val="hybridMultilevel"/>
    <w:tmpl w:val="5212EEF6"/>
    <w:lvl w:ilvl="0" w:tplc="710EC5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3CA"/>
    <w:multiLevelType w:val="multilevel"/>
    <w:tmpl w:val="FC8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A45F8"/>
    <w:multiLevelType w:val="hybridMultilevel"/>
    <w:tmpl w:val="00CC13E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2AF0C78"/>
    <w:multiLevelType w:val="multilevel"/>
    <w:tmpl w:val="0A8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F"/>
    <w:rsid w:val="00001C4C"/>
    <w:rsid w:val="000202E8"/>
    <w:rsid w:val="000249BD"/>
    <w:rsid w:val="00025AF8"/>
    <w:rsid w:val="00026C2F"/>
    <w:rsid w:val="00032775"/>
    <w:rsid w:val="00032EE4"/>
    <w:rsid w:val="000344A8"/>
    <w:rsid w:val="00035527"/>
    <w:rsid w:val="00042998"/>
    <w:rsid w:val="0004383C"/>
    <w:rsid w:val="000449CA"/>
    <w:rsid w:val="00051214"/>
    <w:rsid w:val="00052EEB"/>
    <w:rsid w:val="00063AAF"/>
    <w:rsid w:val="00067D03"/>
    <w:rsid w:val="00067E2D"/>
    <w:rsid w:val="00070836"/>
    <w:rsid w:val="00073CA3"/>
    <w:rsid w:val="00083145"/>
    <w:rsid w:val="00092927"/>
    <w:rsid w:val="00093717"/>
    <w:rsid w:val="00093C9A"/>
    <w:rsid w:val="000967AC"/>
    <w:rsid w:val="000A622C"/>
    <w:rsid w:val="000A67B0"/>
    <w:rsid w:val="000B521D"/>
    <w:rsid w:val="000B59AD"/>
    <w:rsid w:val="000B6CF1"/>
    <w:rsid w:val="000C651E"/>
    <w:rsid w:val="000C77EB"/>
    <w:rsid w:val="000D31C7"/>
    <w:rsid w:val="000D7701"/>
    <w:rsid w:val="000E05B3"/>
    <w:rsid w:val="00102ADF"/>
    <w:rsid w:val="001038CB"/>
    <w:rsid w:val="001038EB"/>
    <w:rsid w:val="001041E1"/>
    <w:rsid w:val="00104F7B"/>
    <w:rsid w:val="00105FD0"/>
    <w:rsid w:val="0010615D"/>
    <w:rsid w:val="001076D3"/>
    <w:rsid w:val="00112A32"/>
    <w:rsid w:val="00120C17"/>
    <w:rsid w:val="00122E61"/>
    <w:rsid w:val="00126C4C"/>
    <w:rsid w:val="00127A3F"/>
    <w:rsid w:val="00136B52"/>
    <w:rsid w:val="00142F31"/>
    <w:rsid w:val="00144F7F"/>
    <w:rsid w:val="0015283B"/>
    <w:rsid w:val="0015493B"/>
    <w:rsid w:val="00155DEF"/>
    <w:rsid w:val="001657AF"/>
    <w:rsid w:val="00167E19"/>
    <w:rsid w:val="00170528"/>
    <w:rsid w:val="00174087"/>
    <w:rsid w:val="001764B5"/>
    <w:rsid w:val="0017745F"/>
    <w:rsid w:val="00180FD6"/>
    <w:rsid w:val="001815AF"/>
    <w:rsid w:val="00186767"/>
    <w:rsid w:val="00187B68"/>
    <w:rsid w:val="001922EA"/>
    <w:rsid w:val="001937DF"/>
    <w:rsid w:val="001952DE"/>
    <w:rsid w:val="001A1C9F"/>
    <w:rsid w:val="001A1F06"/>
    <w:rsid w:val="001A34DA"/>
    <w:rsid w:val="001A5FBD"/>
    <w:rsid w:val="001A71B9"/>
    <w:rsid w:val="001B289D"/>
    <w:rsid w:val="001B4675"/>
    <w:rsid w:val="001C186C"/>
    <w:rsid w:val="001C1C7D"/>
    <w:rsid w:val="001C5E99"/>
    <w:rsid w:val="001C7A02"/>
    <w:rsid w:val="001C7AC0"/>
    <w:rsid w:val="001D6540"/>
    <w:rsid w:val="001D759B"/>
    <w:rsid w:val="001E033F"/>
    <w:rsid w:val="001E3A2F"/>
    <w:rsid w:val="001E3C7C"/>
    <w:rsid w:val="001E6034"/>
    <w:rsid w:val="001E6D8E"/>
    <w:rsid w:val="001F33C5"/>
    <w:rsid w:val="001F774A"/>
    <w:rsid w:val="002014BE"/>
    <w:rsid w:val="00205ACE"/>
    <w:rsid w:val="00205E77"/>
    <w:rsid w:val="00207C08"/>
    <w:rsid w:val="00207C58"/>
    <w:rsid w:val="00221E85"/>
    <w:rsid w:val="00221EDE"/>
    <w:rsid w:val="002260F9"/>
    <w:rsid w:val="00234363"/>
    <w:rsid w:val="002420BA"/>
    <w:rsid w:val="00245279"/>
    <w:rsid w:val="00246DEB"/>
    <w:rsid w:val="0025382C"/>
    <w:rsid w:val="00255BCA"/>
    <w:rsid w:val="00256AEC"/>
    <w:rsid w:val="00260142"/>
    <w:rsid w:val="00265193"/>
    <w:rsid w:val="002721E8"/>
    <w:rsid w:val="002728A4"/>
    <w:rsid w:val="00282C5A"/>
    <w:rsid w:val="00283680"/>
    <w:rsid w:val="00286177"/>
    <w:rsid w:val="002870F0"/>
    <w:rsid w:val="00294A36"/>
    <w:rsid w:val="0029608B"/>
    <w:rsid w:val="002965A8"/>
    <w:rsid w:val="002A14D8"/>
    <w:rsid w:val="002A715C"/>
    <w:rsid w:val="002B0920"/>
    <w:rsid w:val="002B0FF7"/>
    <w:rsid w:val="002B56D2"/>
    <w:rsid w:val="002C0D70"/>
    <w:rsid w:val="002C153E"/>
    <w:rsid w:val="002C63E9"/>
    <w:rsid w:val="002D007A"/>
    <w:rsid w:val="002D0714"/>
    <w:rsid w:val="002D2005"/>
    <w:rsid w:val="002E0DBA"/>
    <w:rsid w:val="002E49B1"/>
    <w:rsid w:val="002E70EA"/>
    <w:rsid w:val="002F1AC6"/>
    <w:rsid w:val="002F23FC"/>
    <w:rsid w:val="00303258"/>
    <w:rsid w:val="00305864"/>
    <w:rsid w:val="00313A71"/>
    <w:rsid w:val="00313A9B"/>
    <w:rsid w:val="00316802"/>
    <w:rsid w:val="00324C82"/>
    <w:rsid w:val="0032534C"/>
    <w:rsid w:val="00325DD7"/>
    <w:rsid w:val="00327A08"/>
    <w:rsid w:val="00333E05"/>
    <w:rsid w:val="00335F87"/>
    <w:rsid w:val="00336017"/>
    <w:rsid w:val="00347C83"/>
    <w:rsid w:val="00350605"/>
    <w:rsid w:val="003515BA"/>
    <w:rsid w:val="00353D17"/>
    <w:rsid w:val="00355CDC"/>
    <w:rsid w:val="00356FEF"/>
    <w:rsid w:val="00361164"/>
    <w:rsid w:val="00363C1A"/>
    <w:rsid w:val="003704E9"/>
    <w:rsid w:val="00372103"/>
    <w:rsid w:val="003761BE"/>
    <w:rsid w:val="003764B1"/>
    <w:rsid w:val="00376612"/>
    <w:rsid w:val="003767CC"/>
    <w:rsid w:val="003818E2"/>
    <w:rsid w:val="003854D8"/>
    <w:rsid w:val="0039440F"/>
    <w:rsid w:val="00394B0A"/>
    <w:rsid w:val="003A191C"/>
    <w:rsid w:val="003A1E47"/>
    <w:rsid w:val="003A7E7C"/>
    <w:rsid w:val="003B06CB"/>
    <w:rsid w:val="003B2E81"/>
    <w:rsid w:val="003B57AD"/>
    <w:rsid w:val="003B64A1"/>
    <w:rsid w:val="003C0DBE"/>
    <w:rsid w:val="003C149A"/>
    <w:rsid w:val="003D43D6"/>
    <w:rsid w:val="003E0621"/>
    <w:rsid w:val="003E6984"/>
    <w:rsid w:val="003E7533"/>
    <w:rsid w:val="003F1389"/>
    <w:rsid w:val="003F16C7"/>
    <w:rsid w:val="003F2034"/>
    <w:rsid w:val="003F2094"/>
    <w:rsid w:val="003F250F"/>
    <w:rsid w:val="003F3742"/>
    <w:rsid w:val="003F4CA3"/>
    <w:rsid w:val="003F6D72"/>
    <w:rsid w:val="003F749E"/>
    <w:rsid w:val="004013B1"/>
    <w:rsid w:val="00405C5A"/>
    <w:rsid w:val="004168C6"/>
    <w:rsid w:val="00416E67"/>
    <w:rsid w:val="004170B4"/>
    <w:rsid w:val="004226CB"/>
    <w:rsid w:val="00422C7B"/>
    <w:rsid w:val="004251CB"/>
    <w:rsid w:val="004267B6"/>
    <w:rsid w:val="0043268B"/>
    <w:rsid w:val="004338D3"/>
    <w:rsid w:val="00434839"/>
    <w:rsid w:val="0043618C"/>
    <w:rsid w:val="004465BF"/>
    <w:rsid w:val="004537A4"/>
    <w:rsid w:val="00460117"/>
    <w:rsid w:val="0046102C"/>
    <w:rsid w:val="004642D6"/>
    <w:rsid w:val="0046759F"/>
    <w:rsid w:val="00467D5A"/>
    <w:rsid w:val="004775E1"/>
    <w:rsid w:val="00481FC5"/>
    <w:rsid w:val="00483AA1"/>
    <w:rsid w:val="00485530"/>
    <w:rsid w:val="00487EA4"/>
    <w:rsid w:val="004910E9"/>
    <w:rsid w:val="004A0A6B"/>
    <w:rsid w:val="004B4381"/>
    <w:rsid w:val="004C122A"/>
    <w:rsid w:val="004C199C"/>
    <w:rsid w:val="004C254C"/>
    <w:rsid w:val="004C5471"/>
    <w:rsid w:val="004C6463"/>
    <w:rsid w:val="004C7779"/>
    <w:rsid w:val="004D1004"/>
    <w:rsid w:val="004D2750"/>
    <w:rsid w:val="004D2F6E"/>
    <w:rsid w:val="004D5ACB"/>
    <w:rsid w:val="004D7598"/>
    <w:rsid w:val="004E1BC4"/>
    <w:rsid w:val="004F1283"/>
    <w:rsid w:val="004F78C2"/>
    <w:rsid w:val="005033FE"/>
    <w:rsid w:val="0050718F"/>
    <w:rsid w:val="00507AB9"/>
    <w:rsid w:val="0051328E"/>
    <w:rsid w:val="005213D7"/>
    <w:rsid w:val="00525172"/>
    <w:rsid w:val="005251CF"/>
    <w:rsid w:val="00526321"/>
    <w:rsid w:val="0052788F"/>
    <w:rsid w:val="005301BD"/>
    <w:rsid w:val="00531F9D"/>
    <w:rsid w:val="00537087"/>
    <w:rsid w:val="00537C2F"/>
    <w:rsid w:val="00540A89"/>
    <w:rsid w:val="005451A9"/>
    <w:rsid w:val="00545B33"/>
    <w:rsid w:val="00547A55"/>
    <w:rsid w:val="00556921"/>
    <w:rsid w:val="005634ED"/>
    <w:rsid w:val="00564690"/>
    <w:rsid w:val="00567ABE"/>
    <w:rsid w:val="00572CA9"/>
    <w:rsid w:val="005735C9"/>
    <w:rsid w:val="0059382B"/>
    <w:rsid w:val="005A6A08"/>
    <w:rsid w:val="005A6C95"/>
    <w:rsid w:val="005B74F6"/>
    <w:rsid w:val="005C01A0"/>
    <w:rsid w:val="005C3CBC"/>
    <w:rsid w:val="005C54E9"/>
    <w:rsid w:val="005C68A3"/>
    <w:rsid w:val="005C7681"/>
    <w:rsid w:val="005D1139"/>
    <w:rsid w:val="005D11FB"/>
    <w:rsid w:val="005D1CB1"/>
    <w:rsid w:val="005D4296"/>
    <w:rsid w:val="005E0567"/>
    <w:rsid w:val="005E2401"/>
    <w:rsid w:val="005E52CF"/>
    <w:rsid w:val="005E7A6E"/>
    <w:rsid w:val="005E7C89"/>
    <w:rsid w:val="005F0BF0"/>
    <w:rsid w:val="005F1504"/>
    <w:rsid w:val="005F6EC4"/>
    <w:rsid w:val="006004D8"/>
    <w:rsid w:val="00605431"/>
    <w:rsid w:val="006106C3"/>
    <w:rsid w:val="00612ADA"/>
    <w:rsid w:val="00612BFC"/>
    <w:rsid w:val="00612C02"/>
    <w:rsid w:val="006133AD"/>
    <w:rsid w:val="00615BCA"/>
    <w:rsid w:val="00616AA7"/>
    <w:rsid w:val="00624568"/>
    <w:rsid w:val="006250DC"/>
    <w:rsid w:val="00632043"/>
    <w:rsid w:val="00634925"/>
    <w:rsid w:val="006425F4"/>
    <w:rsid w:val="006427C6"/>
    <w:rsid w:val="00643EAE"/>
    <w:rsid w:val="006472D1"/>
    <w:rsid w:val="00647362"/>
    <w:rsid w:val="00647EA9"/>
    <w:rsid w:val="00650A9F"/>
    <w:rsid w:val="00655159"/>
    <w:rsid w:val="00664631"/>
    <w:rsid w:val="00670254"/>
    <w:rsid w:val="00674F66"/>
    <w:rsid w:val="00681E09"/>
    <w:rsid w:val="00684E02"/>
    <w:rsid w:val="00686321"/>
    <w:rsid w:val="00692B19"/>
    <w:rsid w:val="00693F1D"/>
    <w:rsid w:val="00697190"/>
    <w:rsid w:val="006A56C4"/>
    <w:rsid w:val="006B23FD"/>
    <w:rsid w:val="006B4DF8"/>
    <w:rsid w:val="006C247F"/>
    <w:rsid w:val="006C4A9F"/>
    <w:rsid w:val="006C7DA2"/>
    <w:rsid w:val="006D05C6"/>
    <w:rsid w:val="006D56B1"/>
    <w:rsid w:val="006D662F"/>
    <w:rsid w:val="006D746E"/>
    <w:rsid w:val="006E5531"/>
    <w:rsid w:val="006E68E4"/>
    <w:rsid w:val="00704D67"/>
    <w:rsid w:val="0071046C"/>
    <w:rsid w:val="00713940"/>
    <w:rsid w:val="00714669"/>
    <w:rsid w:val="00717E9F"/>
    <w:rsid w:val="00720CA7"/>
    <w:rsid w:val="00721134"/>
    <w:rsid w:val="007221B2"/>
    <w:rsid w:val="00737035"/>
    <w:rsid w:val="0074477A"/>
    <w:rsid w:val="00751360"/>
    <w:rsid w:val="00752B5F"/>
    <w:rsid w:val="00754EC2"/>
    <w:rsid w:val="00760C36"/>
    <w:rsid w:val="007633C9"/>
    <w:rsid w:val="007645BD"/>
    <w:rsid w:val="007809BC"/>
    <w:rsid w:val="007825B8"/>
    <w:rsid w:val="00784768"/>
    <w:rsid w:val="00787EA1"/>
    <w:rsid w:val="00790385"/>
    <w:rsid w:val="00793160"/>
    <w:rsid w:val="00793660"/>
    <w:rsid w:val="0079735B"/>
    <w:rsid w:val="00797D64"/>
    <w:rsid w:val="007A3A85"/>
    <w:rsid w:val="007A4FCC"/>
    <w:rsid w:val="007B1CB2"/>
    <w:rsid w:val="007B3150"/>
    <w:rsid w:val="007B434B"/>
    <w:rsid w:val="007C082E"/>
    <w:rsid w:val="007C5286"/>
    <w:rsid w:val="007D2E40"/>
    <w:rsid w:val="007E2326"/>
    <w:rsid w:val="007E23B6"/>
    <w:rsid w:val="007E3F8F"/>
    <w:rsid w:val="007E7EE6"/>
    <w:rsid w:val="007F1CD4"/>
    <w:rsid w:val="007F689A"/>
    <w:rsid w:val="007F7146"/>
    <w:rsid w:val="007F7C4B"/>
    <w:rsid w:val="00806AA3"/>
    <w:rsid w:val="00807914"/>
    <w:rsid w:val="00811E0D"/>
    <w:rsid w:val="00813EFD"/>
    <w:rsid w:val="00822C84"/>
    <w:rsid w:val="00823136"/>
    <w:rsid w:val="0083345D"/>
    <w:rsid w:val="00833A31"/>
    <w:rsid w:val="00834522"/>
    <w:rsid w:val="00841B08"/>
    <w:rsid w:val="00843B78"/>
    <w:rsid w:val="00845358"/>
    <w:rsid w:val="008473FE"/>
    <w:rsid w:val="008542E9"/>
    <w:rsid w:val="00854B9E"/>
    <w:rsid w:val="00861DAB"/>
    <w:rsid w:val="00870D3F"/>
    <w:rsid w:val="00875F72"/>
    <w:rsid w:val="00876AE1"/>
    <w:rsid w:val="0088487A"/>
    <w:rsid w:val="008875DB"/>
    <w:rsid w:val="008913E7"/>
    <w:rsid w:val="00891A03"/>
    <w:rsid w:val="008A1F27"/>
    <w:rsid w:val="008A41A1"/>
    <w:rsid w:val="008A75A9"/>
    <w:rsid w:val="008B6048"/>
    <w:rsid w:val="008C5102"/>
    <w:rsid w:val="008D1176"/>
    <w:rsid w:val="008E445D"/>
    <w:rsid w:val="008E4E6E"/>
    <w:rsid w:val="008E7243"/>
    <w:rsid w:val="008F05D2"/>
    <w:rsid w:val="0090283A"/>
    <w:rsid w:val="00907ADD"/>
    <w:rsid w:val="00907C1C"/>
    <w:rsid w:val="00915EF6"/>
    <w:rsid w:val="0092017C"/>
    <w:rsid w:val="0092030E"/>
    <w:rsid w:val="0092172A"/>
    <w:rsid w:val="0092194D"/>
    <w:rsid w:val="0092235E"/>
    <w:rsid w:val="00925019"/>
    <w:rsid w:val="00927C22"/>
    <w:rsid w:val="00930E54"/>
    <w:rsid w:val="00935AC8"/>
    <w:rsid w:val="00952DEE"/>
    <w:rsid w:val="00952E71"/>
    <w:rsid w:val="00953385"/>
    <w:rsid w:val="009563CC"/>
    <w:rsid w:val="00980869"/>
    <w:rsid w:val="00982A49"/>
    <w:rsid w:val="00982F1E"/>
    <w:rsid w:val="00994616"/>
    <w:rsid w:val="00996C39"/>
    <w:rsid w:val="00997091"/>
    <w:rsid w:val="009A6A03"/>
    <w:rsid w:val="009B1906"/>
    <w:rsid w:val="009B45AE"/>
    <w:rsid w:val="009B57F3"/>
    <w:rsid w:val="009C4031"/>
    <w:rsid w:val="009C6C32"/>
    <w:rsid w:val="009C7675"/>
    <w:rsid w:val="009D0276"/>
    <w:rsid w:val="009D159B"/>
    <w:rsid w:val="009D4540"/>
    <w:rsid w:val="009D5D20"/>
    <w:rsid w:val="009E0A7B"/>
    <w:rsid w:val="009E16C7"/>
    <w:rsid w:val="009E1877"/>
    <w:rsid w:val="009E1CDF"/>
    <w:rsid w:val="009E4D54"/>
    <w:rsid w:val="009E5107"/>
    <w:rsid w:val="009E5677"/>
    <w:rsid w:val="009E56BF"/>
    <w:rsid w:val="009E65B4"/>
    <w:rsid w:val="009E71FE"/>
    <w:rsid w:val="009F3702"/>
    <w:rsid w:val="00A0029D"/>
    <w:rsid w:val="00A013D7"/>
    <w:rsid w:val="00A03B9D"/>
    <w:rsid w:val="00A160AA"/>
    <w:rsid w:val="00A20B0C"/>
    <w:rsid w:val="00A21066"/>
    <w:rsid w:val="00A30095"/>
    <w:rsid w:val="00A30DC1"/>
    <w:rsid w:val="00A360DF"/>
    <w:rsid w:val="00A369FF"/>
    <w:rsid w:val="00A411A1"/>
    <w:rsid w:val="00A4185B"/>
    <w:rsid w:val="00A56216"/>
    <w:rsid w:val="00A61ED2"/>
    <w:rsid w:val="00A626A6"/>
    <w:rsid w:val="00A62A49"/>
    <w:rsid w:val="00A651C8"/>
    <w:rsid w:val="00A65660"/>
    <w:rsid w:val="00A72E1F"/>
    <w:rsid w:val="00A8164C"/>
    <w:rsid w:val="00A81DA8"/>
    <w:rsid w:val="00A8349E"/>
    <w:rsid w:val="00A853C9"/>
    <w:rsid w:val="00A878C3"/>
    <w:rsid w:val="00A90258"/>
    <w:rsid w:val="00A9051B"/>
    <w:rsid w:val="00A93BFE"/>
    <w:rsid w:val="00A96F0B"/>
    <w:rsid w:val="00AA015F"/>
    <w:rsid w:val="00AA062B"/>
    <w:rsid w:val="00AA126F"/>
    <w:rsid w:val="00AA1AF5"/>
    <w:rsid w:val="00AA386D"/>
    <w:rsid w:val="00AA6F1A"/>
    <w:rsid w:val="00AA7197"/>
    <w:rsid w:val="00AB3D06"/>
    <w:rsid w:val="00AB50AB"/>
    <w:rsid w:val="00AB6279"/>
    <w:rsid w:val="00AC1B54"/>
    <w:rsid w:val="00AC4053"/>
    <w:rsid w:val="00AC4A21"/>
    <w:rsid w:val="00AD1B2B"/>
    <w:rsid w:val="00AD3353"/>
    <w:rsid w:val="00AE3D11"/>
    <w:rsid w:val="00AE5AA4"/>
    <w:rsid w:val="00AE6183"/>
    <w:rsid w:val="00AF03FF"/>
    <w:rsid w:val="00AF053B"/>
    <w:rsid w:val="00AF1EDD"/>
    <w:rsid w:val="00AF6AF9"/>
    <w:rsid w:val="00AF7A36"/>
    <w:rsid w:val="00B03961"/>
    <w:rsid w:val="00B05667"/>
    <w:rsid w:val="00B11EE9"/>
    <w:rsid w:val="00B17863"/>
    <w:rsid w:val="00B235AF"/>
    <w:rsid w:val="00B26865"/>
    <w:rsid w:val="00B32B89"/>
    <w:rsid w:val="00B36A15"/>
    <w:rsid w:val="00B45072"/>
    <w:rsid w:val="00B613DD"/>
    <w:rsid w:val="00B6561F"/>
    <w:rsid w:val="00B65C6F"/>
    <w:rsid w:val="00B6664B"/>
    <w:rsid w:val="00B66D69"/>
    <w:rsid w:val="00B67DA3"/>
    <w:rsid w:val="00B73C35"/>
    <w:rsid w:val="00B767CD"/>
    <w:rsid w:val="00B77382"/>
    <w:rsid w:val="00B81BE2"/>
    <w:rsid w:val="00B87244"/>
    <w:rsid w:val="00B875E0"/>
    <w:rsid w:val="00B902E2"/>
    <w:rsid w:val="00B922B7"/>
    <w:rsid w:val="00B94B8D"/>
    <w:rsid w:val="00B9683F"/>
    <w:rsid w:val="00B9724C"/>
    <w:rsid w:val="00B97DC2"/>
    <w:rsid w:val="00BA1EB6"/>
    <w:rsid w:val="00BA2A94"/>
    <w:rsid w:val="00BB101A"/>
    <w:rsid w:val="00BB544A"/>
    <w:rsid w:val="00BB560A"/>
    <w:rsid w:val="00BB678E"/>
    <w:rsid w:val="00BC5E3B"/>
    <w:rsid w:val="00BD6F7B"/>
    <w:rsid w:val="00BE525D"/>
    <w:rsid w:val="00BF0C05"/>
    <w:rsid w:val="00BF2E5C"/>
    <w:rsid w:val="00BF4320"/>
    <w:rsid w:val="00BF6300"/>
    <w:rsid w:val="00BF6E01"/>
    <w:rsid w:val="00C1041D"/>
    <w:rsid w:val="00C17B85"/>
    <w:rsid w:val="00C20BD8"/>
    <w:rsid w:val="00C31686"/>
    <w:rsid w:val="00C4194D"/>
    <w:rsid w:val="00C4223C"/>
    <w:rsid w:val="00C42908"/>
    <w:rsid w:val="00C46E3A"/>
    <w:rsid w:val="00C501BF"/>
    <w:rsid w:val="00C52636"/>
    <w:rsid w:val="00C52D79"/>
    <w:rsid w:val="00C53C83"/>
    <w:rsid w:val="00C54167"/>
    <w:rsid w:val="00C55265"/>
    <w:rsid w:val="00C57D8D"/>
    <w:rsid w:val="00C57DDA"/>
    <w:rsid w:val="00C635C2"/>
    <w:rsid w:val="00C63760"/>
    <w:rsid w:val="00C6426C"/>
    <w:rsid w:val="00C677A5"/>
    <w:rsid w:val="00C67A39"/>
    <w:rsid w:val="00C70413"/>
    <w:rsid w:val="00C7197A"/>
    <w:rsid w:val="00C82485"/>
    <w:rsid w:val="00C82BCA"/>
    <w:rsid w:val="00C83639"/>
    <w:rsid w:val="00C91114"/>
    <w:rsid w:val="00C93943"/>
    <w:rsid w:val="00C93C41"/>
    <w:rsid w:val="00C94A0A"/>
    <w:rsid w:val="00C95F60"/>
    <w:rsid w:val="00C96DC0"/>
    <w:rsid w:val="00C97FC0"/>
    <w:rsid w:val="00CA08C8"/>
    <w:rsid w:val="00CA6CA3"/>
    <w:rsid w:val="00CB1867"/>
    <w:rsid w:val="00CB55FC"/>
    <w:rsid w:val="00CB5632"/>
    <w:rsid w:val="00CB6264"/>
    <w:rsid w:val="00CC049E"/>
    <w:rsid w:val="00CC652A"/>
    <w:rsid w:val="00CC7255"/>
    <w:rsid w:val="00CD2582"/>
    <w:rsid w:val="00CD3933"/>
    <w:rsid w:val="00CE2271"/>
    <w:rsid w:val="00CE3AFF"/>
    <w:rsid w:val="00CE4589"/>
    <w:rsid w:val="00CE5624"/>
    <w:rsid w:val="00CF2D46"/>
    <w:rsid w:val="00CF4B2F"/>
    <w:rsid w:val="00D00025"/>
    <w:rsid w:val="00D0406B"/>
    <w:rsid w:val="00D132CC"/>
    <w:rsid w:val="00D15DB4"/>
    <w:rsid w:val="00D22B60"/>
    <w:rsid w:val="00D23187"/>
    <w:rsid w:val="00D231AB"/>
    <w:rsid w:val="00D24198"/>
    <w:rsid w:val="00D242E1"/>
    <w:rsid w:val="00D27B6D"/>
    <w:rsid w:val="00D32AF6"/>
    <w:rsid w:val="00D32E84"/>
    <w:rsid w:val="00D41F38"/>
    <w:rsid w:val="00D47A32"/>
    <w:rsid w:val="00D56B52"/>
    <w:rsid w:val="00D5709E"/>
    <w:rsid w:val="00D57CD6"/>
    <w:rsid w:val="00D602A6"/>
    <w:rsid w:val="00D61C74"/>
    <w:rsid w:val="00D6339B"/>
    <w:rsid w:val="00D6359C"/>
    <w:rsid w:val="00D67D1C"/>
    <w:rsid w:val="00D74D5B"/>
    <w:rsid w:val="00D752DE"/>
    <w:rsid w:val="00D769A1"/>
    <w:rsid w:val="00D91D1B"/>
    <w:rsid w:val="00D95A92"/>
    <w:rsid w:val="00DA1739"/>
    <w:rsid w:val="00DA19B7"/>
    <w:rsid w:val="00DB3904"/>
    <w:rsid w:val="00DB4B94"/>
    <w:rsid w:val="00DB5ABD"/>
    <w:rsid w:val="00DB61F3"/>
    <w:rsid w:val="00DB671A"/>
    <w:rsid w:val="00DC0B4E"/>
    <w:rsid w:val="00DC69D3"/>
    <w:rsid w:val="00DD5DF7"/>
    <w:rsid w:val="00DD66B6"/>
    <w:rsid w:val="00DE1BA0"/>
    <w:rsid w:val="00DE40C0"/>
    <w:rsid w:val="00DE6FBF"/>
    <w:rsid w:val="00DF0549"/>
    <w:rsid w:val="00DF72C0"/>
    <w:rsid w:val="00E02CF2"/>
    <w:rsid w:val="00E0323F"/>
    <w:rsid w:val="00E070B6"/>
    <w:rsid w:val="00E1566E"/>
    <w:rsid w:val="00E25018"/>
    <w:rsid w:val="00E25B31"/>
    <w:rsid w:val="00E31455"/>
    <w:rsid w:val="00E34A33"/>
    <w:rsid w:val="00E37602"/>
    <w:rsid w:val="00E43418"/>
    <w:rsid w:val="00E46E95"/>
    <w:rsid w:val="00E476B4"/>
    <w:rsid w:val="00E505F1"/>
    <w:rsid w:val="00E520E8"/>
    <w:rsid w:val="00E5398A"/>
    <w:rsid w:val="00E5476D"/>
    <w:rsid w:val="00E54A74"/>
    <w:rsid w:val="00E55E12"/>
    <w:rsid w:val="00E55EE0"/>
    <w:rsid w:val="00E61870"/>
    <w:rsid w:val="00E61F9D"/>
    <w:rsid w:val="00E779D1"/>
    <w:rsid w:val="00E85F22"/>
    <w:rsid w:val="00E86DCB"/>
    <w:rsid w:val="00E94E5F"/>
    <w:rsid w:val="00EB1F81"/>
    <w:rsid w:val="00EB2415"/>
    <w:rsid w:val="00EB3EBF"/>
    <w:rsid w:val="00EC124A"/>
    <w:rsid w:val="00EC2047"/>
    <w:rsid w:val="00ED2642"/>
    <w:rsid w:val="00ED5EB7"/>
    <w:rsid w:val="00EE4C63"/>
    <w:rsid w:val="00EE510B"/>
    <w:rsid w:val="00EE601C"/>
    <w:rsid w:val="00EE7314"/>
    <w:rsid w:val="00EF1137"/>
    <w:rsid w:val="00EF1494"/>
    <w:rsid w:val="00EF1CB5"/>
    <w:rsid w:val="00EF1EA7"/>
    <w:rsid w:val="00EF65B3"/>
    <w:rsid w:val="00EF753F"/>
    <w:rsid w:val="00F10BEB"/>
    <w:rsid w:val="00F143F9"/>
    <w:rsid w:val="00F17254"/>
    <w:rsid w:val="00F21A58"/>
    <w:rsid w:val="00F22328"/>
    <w:rsid w:val="00F22C44"/>
    <w:rsid w:val="00F23223"/>
    <w:rsid w:val="00F23EA3"/>
    <w:rsid w:val="00F3033D"/>
    <w:rsid w:val="00F30640"/>
    <w:rsid w:val="00F37D73"/>
    <w:rsid w:val="00F40BE6"/>
    <w:rsid w:val="00F51958"/>
    <w:rsid w:val="00F55B5D"/>
    <w:rsid w:val="00F623BB"/>
    <w:rsid w:val="00F72F86"/>
    <w:rsid w:val="00F748A9"/>
    <w:rsid w:val="00F75C10"/>
    <w:rsid w:val="00F82F1F"/>
    <w:rsid w:val="00F8336D"/>
    <w:rsid w:val="00F84517"/>
    <w:rsid w:val="00F92E16"/>
    <w:rsid w:val="00F9394E"/>
    <w:rsid w:val="00F94753"/>
    <w:rsid w:val="00F94AAA"/>
    <w:rsid w:val="00F9635F"/>
    <w:rsid w:val="00FA0808"/>
    <w:rsid w:val="00FB1D17"/>
    <w:rsid w:val="00FB1EF0"/>
    <w:rsid w:val="00FB65F4"/>
    <w:rsid w:val="00FB738D"/>
    <w:rsid w:val="00FB7A08"/>
    <w:rsid w:val="00FC1C32"/>
    <w:rsid w:val="00FC2F81"/>
    <w:rsid w:val="00FD6564"/>
    <w:rsid w:val="00FD7B58"/>
    <w:rsid w:val="00FE0A89"/>
    <w:rsid w:val="00FE300E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17F8-30AB-41ED-8A5B-2C8045C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0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0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C05"/>
  </w:style>
  <w:style w:type="paragraph" w:styleId="Rodap">
    <w:name w:val="footer"/>
    <w:basedOn w:val="Normal"/>
    <w:link w:val="RodapChar"/>
    <w:uiPriority w:val="99"/>
    <w:unhideWhenUsed/>
    <w:rsid w:val="00BF0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C05"/>
  </w:style>
  <w:style w:type="paragraph" w:styleId="PargrafodaLista">
    <w:name w:val="List Paragraph"/>
    <w:basedOn w:val="Normal"/>
    <w:uiPriority w:val="34"/>
    <w:qFormat/>
    <w:rsid w:val="00B67DA3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B6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204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2C7B"/>
    <w:rPr>
      <w:color w:val="0563C1"/>
      <w:u w:val="single"/>
    </w:rPr>
  </w:style>
  <w:style w:type="table" w:styleId="TabelaSimples3">
    <w:name w:val="Plain Table 3"/>
    <w:basedOn w:val="Tabelanormal"/>
    <w:uiPriority w:val="43"/>
    <w:rsid w:val="00787E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787E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8542E9"/>
    <w:rPr>
      <w:i/>
      <w:iCs/>
    </w:rPr>
  </w:style>
  <w:style w:type="table" w:styleId="TabeladeGrade5Escura-nfase5">
    <w:name w:val="Grid Table 5 Dark Accent 5"/>
    <w:basedOn w:val="Tabelanormal"/>
    <w:uiPriority w:val="50"/>
    <w:rsid w:val="008542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apple-converted-space">
    <w:name w:val="apple-converted-space"/>
    <w:basedOn w:val="Fontepargpadro"/>
    <w:rsid w:val="000C77EB"/>
  </w:style>
  <w:style w:type="paragraph" w:styleId="SemEspaamento">
    <w:name w:val="No Spacing"/>
    <w:uiPriority w:val="1"/>
    <w:qFormat/>
    <w:rsid w:val="007809BC"/>
    <w:pPr>
      <w:spacing w:after="0" w:line="240" w:lineRule="auto"/>
    </w:pPr>
  </w:style>
  <w:style w:type="character" w:customStyle="1" w:styleId="tgc">
    <w:name w:val="_tgc"/>
    <w:basedOn w:val="Fontepargpadro"/>
    <w:rsid w:val="0084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meproprio.com.br/perguntao.rpps.janeiro_2013.htm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://www.caixa.gov.br/fundos-investimento/renda-fixa/fi-brasil-idka-ipca-2a-rf-longo-prazo/Paginas/default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.com.br/docs/pub/siteEsp/dtvm/dwn/reg20734931.pdf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caixa.gov.br/fundos-investimento/renda-fixa/brasil-irf-m-titulos-publicos-renda-fixa-longo-prazo/Paginas/defaul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ixa.gov.br/fundos-investimento/renda-fixa/fi-brasil-irfm-1-titulos-publicos-rf/Paginas/default.aspx" TargetMode="External"/><Relationship Id="rId20" Type="http://schemas.openxmlformats.org/officeDocument/2006/relationships/hyperlink" Target="https://www.banrisul.com.br/bob/link/bobw05hn_fundos_detalhe.aspx?secao_id=24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www37.bb.com.br/portalbb/fundosInvestimento/fundosinvestimento/gf07,802,10340,10340,15,0.bbx?fundo=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ixa.gov.br/downloads/aplicacao-financeira-laminas-comerciais/LAC_5187.pdf" TargetMode="External"/><Relationship Id="rId23" Type="http://schemas.openxmlformats.org/officeDocument/2006/relationships/hyperlink" Target="http://www37.bb.com.br/portalbb/fundosInvestimento/fundosinvestimento/gf07,802,10340,10340,12,0.bbx?fundo=1156&amp;_ga=1.144586421.1638562740.1489171390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www.banrisul.com.br/bob/link/bobw05hn_fundos_detalhe.aspx?secao_id=2006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aixa.gov.br/fundos-investimento/renda-fixa/fi-brasil-ima-b-titulos-rf-longo-prazo/Paginas/default.aspx" TargetMode="External"/><Relationship Id="rId22" Type="http://schemas.openxmlformats.org/officeDocument/2006/relationships/hyperlink" Target="http://www37.bb.com.br/portalbb/fundosInvestimento/fundosinvestimento/gf07,802,10340,10340,14,0.bbx?fundo=19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ÍNDICES  EM</a:t>
            </a:r>
            <a:r>
              <a:rPr lang="en-US" baseline="0"/>
              <a:t> SETEMBRO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466833691243135E-2"/>
          <c:y val="0.16657363142107237"/>
          <c:w val="0.67599021713194951"/>
          <c:h val="0.74393607049118859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25,49%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3,32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9,92%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30,57%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7,70%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8,70%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14,30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Plan1!$A$2:$A$9</c:f>
              <c:strCache>
                <c:ptCount val="8"/>
                <c:pt idx="0">
                  <c:v>IRF M 1</c:v>
                </c:pt>
                <c:pt idx="1">
                  <c:v>IRF M</c:v>
                </c:pt>
                <c:pt idx="2">
                  <c:v>IMA B</c:v>
                </c:pt>
                <c:pt idx="3">
                  <c:v>IMA B (META)</c:v>
                </c:pt>
                <c:pt idx="4">
                  <c:v>IMA B 5</c:v>
                </c:pt>
                <c:pt idx="5">
                  <c:v>IMA GERAL ex-C</c:v>
                </c:pt>
                <c:pt idx="7">
                  <c:v>IDKA IPCA 2A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20.97</c:v>
                </c:pt>
                <c:pt idx="1">
                  <c:v>3.37</c:v>
                </c:pt>
                <c:pt idx="2">
                  <c:v>9.85</c:v>
                </c:pt>
                <c:pt idx="3">
                  <c:v>32.090000000000003</c:v>
                </c:pt>
                <c:pt idx="4" formatCode="0.00">
                  <c:v>7.8</c:v>
                </c:pt>
                <c:pt idx="5" formatCode="0.00">
                  <c:v>8.3800000000000008</c:v>
                </c:pt>
                <c:pt idx="7">
                  <c:v>14.6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r">
              <a:defRPr>
                <a:latin typeface="Baskerville Old Face" pitchFamily="18" charset="0"/>
              </a:defRPr>
            </a:pPr>
            <a:r>
              <a:rPr lang="pt-BR">
                <a:solidFill>
                  <a:srgbClr val="00B0F0"/>
                </a:solidFill>
              </a:rPr>
              <a:t>VALORES</a:t>
            </a:r>
            <a:r>
              <a:rPr lang="pt-BR" baseline="0">
                <a:solidFill>
                  <a:srgbClr val="00B0F0"/>
                </a:solidFill>
              </a:rPr>
              <a:t> POR </a:t>
            </a:r>
            <a:r>
              <a:rPr lang="pt-BR">
                <a:solidFill>
                  <a:srgbClr val="00B0F0"/>
                </a:solidFill>
              </a:rPr>
              <a:t>FUNDO </a:t>
            </a:r>
          </a:p>
        </c:rich>
      </c:tx>
      <c:layout>
        <c:manualLayout>
          <c:xMode val="edge"/>
          <c:yMode val="edge"/>
          <c:x val="0.573769475624059"/>
          <c:y val="1.43369175627239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628525157759515E-2"/>
          <c:y val="9.7587935916612745E-2"/>
          <c:w val="0.53568716144524298"/>
          <c:h val="0.90241206408338748"/>
        </c:manualLayout>
      </c:layout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FUNDOS FEVEREIRO</c:v>
                </c:pt>
              </c:strCache>
            </c:strRef>
          </c:tx>
          <c:spPr>
            <a:ln cap="sq">
              <a:solidFill>
                <a:schemeClr val="accent1"/>
              </a:solidFill>
            </a:ln>
          </c:spPr>
          <c:explosion val="18"/>
          <c:dPt>
            <c:idx val="10"/>
            <c:bubble3D val="0"/>
            <c:spPr>
              <a:solidFill>
                <a:srgbClr val="FFFF00"/>
              </a:solidFill>
              <a:ln cap="sq">
                <a:solidFill>
                  <a:schemeClr val="accent1"/>
                </a:solidFill>
              </a:ln>
            </c:spPr>
          </c:dPt>
          <c:dPt>
            <c:idx val="11"/>
            <c:bubble3D val="0"/>
            <c:spPr>
              <a:solidFill>
                <a:srgbClr val="00B050"/>
              </a:solidFill>
              <a:ln cap="sq">
                <a:solidFill>
                  <a:schemeClr val="accent1"/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Plan1!$A$2:$A$12</c:f>
              <c:strCache>
                <c:ptCount val="11"/>
                <c:pt idx="0">
                  <c:v>CAIXA IMA B TIT PUBLIC</c:v>
                </c:pt>
                <c:pt idx="1">
                  <c:v>CAIXA BRASIL 2024 II</c:v>
                </c:pt>
                <c:pt idx="2">
                  <c:v>CAIXA BRASIL 2024 IV</c:v>
                </c:pt>
                <c:pt idx="3">
                  <c:v>CAIXA BRASIL IRF M1 </c:v>
                </c:pt>
                <c:pt idx="4">
                  <c:v>CAIXA BRASIL IMA B 5</c:v>
                </c:pt>
                <c:pt idx="5">
                  <c:v>CAIXA BRASIL 2018 II</c:v>
                </c:pt>
                <c:pt idx="6">
                  <c:v>CAIXA BR IDKA IPCA 2A</c:v>
                </c:pt>
                <c:pt idx="7">
                  <c:v>BANRISUL FOCO IRF M1</c:v>
                </c:pt>
                <c:pt idx="8">
                  <c:v>BB PREV RF TP X</c:v>
                </c:pt>
                <c:pt idx="9">
                  <c:v>CAIXA BRASIL IRF M1 </c:v>
                </c:pt>
                <c:pt idx="10">
                  <c:v>BB PREV ALOCAÇÃO ATIVA</c:v>
                </c:pt>
              </c:strCache>
            </c:strRef>
          </c:cat>
          <c:val>
            <c:numRef>
              <c:f>Plan1!$B$2:$B$12</c:f>
              <c:numCache>
                <c:formatCode>_(* #,##0.00_);_(* \(#,##0.00\);_(* "-"??_);_(@_)</c:formatCode>
                <c:ptCount val="11"/>
                <c:pt idx="0">
                  <c:v>3134426.16</c:v>
                </c:pt>
                <c:pt idx="1">
                  <c:v>1278131</c:v>
                </c:pt>
                <c:pt idx="2">
                  <c:v>370522.72</c:v>
                </c:pt>
                <c:pt idx="3">
                  <c:v>3813296.91</c:v>
                </c:pt>
                <c:pt idx="4">
                  <c:v>2433223.4</c:v>
                </c:pt>
                <c:pt idx="5">
                  <c:v>4220366.6399999997</c:v>
                </c:pt>
                <c:pt idx="6">
                  <c:v>4520493.95</c:v>
                </c:pt>
                <c:pt idx="7">
                  <c:v>4243986.54</c:v>
                </c:pt>
                <c:pt idx="8">
                  <c:v>3793443.48</c:v>
                </c:pt>
                <c:pt idx="9">
                  <c:v>3813296.91</c:v>
                </c:pt>
                <c:pt idx="10">
                  <c:v>2748230.75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0"/>
      </c:pieChart>
    </c:plotArea>
    <c:legend>
      <c:legendPos val="r"/>
      <c:overlay val="0"/>
      <c:txPr>
        <a:bodyPr/>
        <a:lstStyle/>
        <a:p>
          <a:pPr>
            <a:defRPr sz="1100">
              <a:latin typeface="Baskerville Old Face" pitchFamily="18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/>
              <a:t>META ATUARIAL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IPCA + 6%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Categoria 1</c:v>
                </c:pt>
              </c:strCache>
            </c:strRef>
          </c:cat>
          <c:val>
            <c:numRef>
              <c:f>Plan1!$B$2</c:f>
              <c:numCache>
                <c:formatCode>General</c:formatCode>
                <c:ptCount val="1"/>
                <c:pt idx="0">
                  <c:v>9.5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FAPS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</c:f>
              <c:strCache>
                <c:ptCount val="1"/>
                <c:pt idx="0">
                  <c:v>Categoria 1</c:v>
                </c:pt>
              </c:strCache>
            </c:strRef>
          </c:cat>
          <c:val>
            <c:numRef>
              <c:f>Plan1!$C$2</c:f>
              <c:numCache>
                <c:formatCode>General</c:formatCode>
                <c:ptCount val="1"/>
                <c:pt idx="0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9164624"/>
        <c:axId val="539160704"/>
      </c:barChart>
      <c:catAx>
        <c:axId val="53916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9160704"/>
        <c:crosses val="autoZero"/>
        <c:auto val="1"/>
        <c:lblAlgn val="ctr"/>
        <c:lblOffset val="100"/>
        <c:noMultiLvlLbl val="0"/>
      </c:catAx>
      <c:valAx>
        <c:axId val="53916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916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FUNDOS  X  META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FUNDOS X META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7871408230833891"/>
                  <c:y val="3.5396927843036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69,44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Plan1!$A$2:$A$3</c:f>
              <c:strCache>
                <c:ptCount val="2"/>
                <c:pt idx="0">
                  <c:v>OFERECEM META</c:v>
                </c:pt>
                <c:pt idx="1">
                  <c:v>OUTROS</c:v>
                </c:pt>
              </c:strCache>
            </c:strRef>
          </c:cat>
          <c:val>
            <c:numRef>
              <c:f>Plan1!$B$2:$B$3</c:f>
              <c:numCache>
                <c:formatCode>0.0%</c:formatCode>
                <c:ptCount val="2"/>
                <c:pt idx="0">
                  <c:v>0.34200000000000003</c:v>
                </c:pt>
                <c:pt idx="1">
                  <c:v>0.65800000000000003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latin typeface="Baskerville Old Face" pitchFamily="18" charset="0"/>
              </a:rPr>
              <a:t>INSTITUIÇÕES BANCÁRIAS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INSTITUIÇÕES BANCÁRIAS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65,87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20,70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800">
                    <a:solidFill>
                      <a:schemeClr val="bg1"/>
                    </a:solidFill>
                    <a:latin typeface="Baskerville Old Face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CAIXA</c:v>
                </c:pt>
                <c:pt idx="1">
                  <c:v>BANCO DO BRASIL</c:v>
                </c:pt>
                <c:pt idx="2">
                  <c:v>BANRISUL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 formatCode="0.00">
                  <c:v>65.87</c:v>
                </c:pt>
                <c:pt idx="1">
                  <c:v>20.7</c:v>
                </c:pt>
                <c:pt idx="2">
                  <c:v>13.43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847303409107894"/>
          <c:y val="0.30525313024396539"/>
          <c:w val="0.32248741788632407"/>
          <c:h val="0.45404001548986755"/>
        </c:manualLayout>
      </c:layout>
      <c:overlay val="0"/>
      <c:txPr>
        <a:bodyPr/>
        <a:lstStyle/>
        <a:p>
          <a:pPr>
            <a:defRPr sz="2800" b="1">
              <a:latin typeface="Baskerville Old Face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09A9-7B22-438F-95C0-F092E51B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8000</Words>
  <Characters>43204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Adriano</cp:lastModifiedBy>
  <cp:revision>67</cp:revision>
  <cp:lastPrinted>2017-10-09T17:27:00Z</cp:lastPrinted>
  <dcterms:created xsi:type="dcterms:W3CDTF">2017-10-09T11:52:00Z</dcterms:created>
  <dcterms:modified xsi:type="dcterms:W3CDTF">2017-10-09T19:10:00Z</dcterms:modified>
</cp:coreProperties>
</file>